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D8" w:rsidRPr="00646147" w:rsidRDefault="003878D8" w:rsidP="003878D8">
      <w:pPr>
        <w:jc w:val="center"/>
        <w:rPr>
          <w:rFonts w:ascii="Arial" w:hAnsi="Arial" w:cs="Arial"/>
          <w:b/>
          <w:bCs/>
        </w:rPr>
      </w:pPr>
      <w:r w:rsidRPr="00646147">
        <w:rPr>
          <w:rFonts w:ascii="Arial" w:hAnsi="Arial" w:cs="Arial"/>
          <w:b/>
          <w:bCs/>
        </w:rPr>
        <w:t>PLANIFICACION</w:t>
      </w:r>
      <w:r>
        <w:rPr>
          <w:rFonts w:ascii="Arial" w:hAnsi="Arial" w:cs="Arial"/>
          <w:b/>
          <w:bCs/>
        </w:rPr>
        <w:t xml:space="preserve"> 2013</w:t>
      </w:r>
    </w:p>
    <w:p w:rsidR="003878D8" w:rsidRPr="00525607" w:rsidRDefault="003878D8" w:rsidP="003878D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4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44"/>
        <w:gridCol w:w="7060"/>
        <w:gridCol w:w="1182"/>
        <w:gridCol w:w="1444"/>
        <w:gridCol w:w="1313"/>
        <w:gridCol w:w="1313"/>
      </w:tblGrid>
      <w:tr w:rsidR="003878D8" w:rsidRPr="00A34BE9" w:rsidTr="00061E13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3878D8" w:rsidRPr="00A34BE9" w:rsidRDefault="003878D8" w:rsidP="00061E13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SECTOR: 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3878D8" w:rsidRPr="00A34BE9" w:rsidRDefault="003878D8" w:rsidP="00061E13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Historia, geografía y Cs Sociales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3878D8" w:rsidRPr="00A34BE9" w:rsidRDefault="003878D8" w:rsidP="00061E13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NIVEL: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3878D8" w:rsidRPr="00A34BE9" w:rsidRDefault="003878D8" w:rsidP="00061E13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Básico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3878D8" w:rsidRPr="00A34BE9" w:rsidRDefault="003878D8" w:rsidP="00061E13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3878D8" w:rsidRPr="00A34BE9" w:rsidRDefault="00B409CB" w:rsidP="00061E13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Cuarto</w:t>
            </w:r>
          </w:p>
        </w:tc>
      </w:tr>
      <w:tr w:rsidR="003878D8" w:rsidRPr="00A34BE9" w:rsidTr="00061E13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D8" w:rsidRPr="00641D72" w:rsidRDefault="003878D8" w:rsidP="00061E13">
            <w:p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12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D8" w:rsidRPr="00A34BE9" w:rsidRDefault="003878D8" w:rsidP="00061E13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Pamela Rojas</w:t>
            </w:r>
          </w:p>
        </w:tc>
      </w:tr>
    </w:tbl>
    <w:p w:rsidR="003878D8" w:rsidRPr="00646147" w:rsidRDefault="003878D8" w:rsidP="003878D8">
      <w:pPr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142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5"/>
      </w:tblGrid>
      <w:tr w:rsidR="003878D8" w:rsidRPr="00A34BE9" w:rsidTr="00061E13">
        <w:trPr>
          <w:trHeight w:val="582"/>
        </w:trPr>
        <w:tc>
          <w:tcPr>
            <w:tcW w:w="1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Pr="00641D72" w:rsidRDefault="003878D8" w:rsidP="003878D8">
            <w:pPr>
              <w:numPr>
                <w:ilvl w:val="0"/>
                <w:numId w:val="1"/>
              </w:num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 xml:space="preserve">Título de la unidad de aprendizaje: </w:t>
            </w:r>
          </w:p>
          <w:p w:rsidR="003878D8" w:rsidRPr="00A34BE9" w:rsidRDefault="00B409CB" w:rsidP="00061E13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Civilizaciones de Mesoamérica</w:t>
            </w:r>
          </w:p>
        </w:tc>
      </w:tr>
    </w:tbl>
    <w:p w:rsidR="003878D8" w:rsidRPr="00646147" w:rsidRDefault="003878D8" w:rsidP="003878D8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3878D8" w:rsidRPr="00A34BE9" w:rsidTr="00061E13">
        <w:trPr>
          <w:trHeight w:val="115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Pr="00641D72" w:rsidRDefault="003878D8" w:rsidP="003878D8">
            <w:pPr>
              <w:numPr>
                <w:ilvl w:val="0"/>
                <w:numId w:val="1"/>
              </w:num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Objetivos de Aprendizaje:</w:t>
            </w:r>
          </w:p>
          <w:p w:rsidR="00B409CB" w:rsidRPr="00004C87" w:rsidRDefault="00B409CB" w:rsidP="00B409CB">
            <w:pPr>
              <w:pStyle w:val="Default"/>
              <w:jc w:val="both"/>
              <w:rPr>
                <w:sz w:val="16"/>
                <w:szCs w:val="16"/>
              </w:rPr>
            </w:pPr>
            <w:r w:rsidRPr="00004C87">
              <w:rPr>
                <w:sz w:val="16"/>
                <w:szCs w:val="16"/>
              </w:rPr>
              <w:t xml:space="preserve">Describir la civilización maya, considerando ubicación geográfica, organización política, actividades económicas, formas de cultivo y alimentos, organización de la sociedad, roles y oficios de hombres y mujeres, religión y ritos, desarrollo de la astronomía y la matemática, sistemas de escritura, guerras y sacrificios humanos, construcciones, costumbres y vida cotidiana, entre otros. </w:t>
            </w:r>
          </w:p>
          <w:p w:rsidR="00B409CB" w:rsidRPr="00004C87" w:rsidRDefault="00B409CB" w:rsidP="00B409CB">
            <w:pPr>
              <w:pStyle w:val="Default"/>
              <w:jc w:val="both"/>
              <w:rPr>
                <w:sz w:val="16"/>
                <w:szCs w:val="16"/>
              </w:rPr>
            </w:pPr>
            <w:r w:rsidRPr="00004C87">
              <w:rPr>
                <w:sz w:val="16"/>
                <w:szCs w:val="16"/>
              </w:rPr>
              <w:t xml:space="preserve">Describir la civilización azteca, considerando ubicación geográfica, organización política y extensión, la ciudad de Tenochtitlán, formas de cultivo y alimentos, religión y ritos, avances tecnológicos, organización de la sociedad, roles y oficios de hombres y mujeres, construcciones, costumbres y vida cotidiana, entre otros. </w:t>
            </w:r>
          </w:p>
          <w:p w:rsidR="00B409CB" w:rsidRPr="00004C87" w:rsidRDefault="00B409CB" w:rsidP="00B409CB">
            <w:pPr>
              <w:pStyle w:val="Default"/>
              <w:jc w:val="both"/>
              <w:rPr>
                <w:sz w:val="16"/>
                <w:szCs w:val="16"/>
              </w:rPr>
            </w:pPr>
            <w:r w:rsidRPr="00004C87">
              <w:rPr>
                <w:sz w:val="16"/>
                <w:szCs w:val="16"/>
              </w:rPr>
              <w:t xml:space="preserve">Investigar en diversas fuentes (imágenes, medios audiovisuales, TICs, gráficos, textos y otras) sobre algunos temas relacionados con el presente de los pueblos indígenas americanos; por ejemplo, el protagonismo que tienen hoy, la influencia de las civilizaciones maya, azteca e inca sobre la cultura y la sociedad de los países actuales, situados donde ellos se desarrollaron, y su influencia en las comidas y en la lengua que empleamos en la actualidad, entre otros. </w:t>
            </w:r>
          </w:p>
          <w:p w:rsidR="00B409CB" w:rsidRPr="00004C87" w:rsidRDefault="00B409CB" w:rsidP="00B409CB">
            <w:pPr>
              <w:pStyle w:val="Default"/>
              <w:jc w:val="both"/>
              <w:rPr>
                <w:sz w:val="16"/>
                <w:szCs w:val="16"/>
              </w:rPr>
            </w:pPr>
            <w:r w:rsidRPr="00004C87">
              <w:rPr>
                <w:sz w:val="16"/>
                <w:szCs w:val="16"/>
              </w:rPr>
              <w:t xml:space="preserve">Mantener una conducta honesta en la vida cotidiana, en los juegos y en el trabajo escolar, hablando con la verdad, respetando las reglas de los juegos sin hacer trampa, evitando la copia y el plagio y reconociendo sus errores y sus acciones, entre otros. </w:t>
            </w:r>
          </w:p>
          <w:p w:rsidR="003878D8" w:rsidRPr="00C37327" w:rsidRDefault="003878D8" w:rsidP="00061E13">
            <w:pPr>
              <w:ind w:right="-148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3878D8" w:rsidRPr="00A34BE9" w:rsidRDefault="003878D8" w:rsidP="00061E13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78D8" w:rsidRPr="00646147" w:rsidRDefault="003878D8" w:rsidP="003878D8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3878D8" w:rsidRPr="00A34BE9" w:rsidTr="00061E13">
        <w:trPr>
          <w:trHeight w:val="9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A" w:rsidRDefault="003878D8" w:rsidP="00F41DBA">
            <w:pPr>
              <w:numPr>
                <w:ilvl w:val="0"/>
                <w:numId w:val="1"/>
              </w:num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Objetivo Fundamental Transversal:</w:t>
            </w:r>
          </w:p>
          <w:p w:rsidR="00F41DBA" w:rsidRPr="00F41DBA" w:rsidRDefault="00F41DBA" w:rsidP="00F41DBA">
            <w:pPr>
              <w:ind w:left="360"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DBA" w:rsidRPr="00E51190" w:rsidRDefault="00F41DBA" w:rsidP="00F41DBA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0"/>
                <w:szCs w:val="20"/>
                <w:lang w:val="es-CL" w:eastAsia="en-US"/>
              </w:rPr>
            </w:pPr>
            <w:r w:rsidRPr="00E51190">
              <w:rPr>
                <w:rFonts w:eastAsiaTheme="minorHAnsi"/>
                <w:iCs/>
                <w:color w:val="000000"/>
                <w:sz w:val="20"/>
                <w:szCs w:val="20"/>
                <w:lang w:val="es-CL" w:eastAsia="en-US"/>
              </w:rPr>
              <w:t xml:space="preserve">Demostrar valoración por la vida en sociedad para el desarrollo y el crecimiento de la persona. </w:t>
            </w:r>
          </w:p>
          <w:p w:rsidR="00E51190" w:rsidRPr="00E51190" w:rsidRDefault="00E51190" w:rsidP="00E5119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190">
              <w:rPr>
                <w:rFonts w:ascii="Times New Roman" w:hAnsi="Times New Roman" w:cs="Times New Roman"/>
                <w:sz w:val="20"/>
                <w:szCs w:val="20"/>
              </w:rPr>
              <w:t xml:space="preserve">Respetar y defender la igualdad de derechos esenciales de todas las personas, sin distinción de sexo, edad, condición física, etnia, religión o situación económica. </w:t>
            </w:r>
          </w:p>
          <w:p w:rsidR="00E51190" w:rsidRPr="00E51190" w:rsidRDefault="00E51190" w:rsidP="00E511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s-CL" w:eastAsia="en-US"/>
              </w:rPr>
            </w:pPr>
            <w:r w:rsidRPr="00E51190">
              <w:rPr>
                <w:sz w:val="20"/>
                <w:szCs w:val="20"/>
              </w:rPr>
              <w:t>Trabajar en forma rigurosa y perseverante, con espíritu emprendedor y con una disposición positiva a la crítica y la autocrítica.</w:t>
            </w:r>
          </w:p>
          <w:p w:rsidR="003878D8" w:rsidRPr="00F41DBA" w:rsidRDefault="003878D8" w:rsidP="00F41DBA">
            <w:pPr>
              <w:ind w:right="-148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3878D8" w:rsidRPr="00646147" w:rsidRDefault="003878D8" w:rsidP="003878D8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3878D8" w:rsidRPr="00A34BE9" w:rsidTr="00061E13">
        <w:trPr>
          <w:trHeight w:val="7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Pr="00641D72" w:rsidRDefault="003878D8" w:rsidP="003878D8">
            <w:pPr>
              <w:numPr>
                <w:ilvl w:val="0"/>
                <w:numId w:val="1"/>
              </w:num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Integración de la Fe a la enseñanza (IFE):</w:t>
            </w:r>
          </w:p>
          <w:p w:rsidR="003878D8" w:rsidRPr="00A34BE9" w:rsidRDefault="003878D8" w:rsidP="00061E13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1A2843">
              <w:rPr>
                <w:rFonts w:ascii="Arial" w:hAnsi="Arial" w:cs="Arial"/>
                <w:sz w:val="20"/>
                <w:szCs w:val="20"/>
              </w:rPr>
              <w:t>misericordia de Dios a través de la historia.</w:t>
            </w:r>
          </w:p>
        </w:tc>
      </w:tr>
    </w:tbl>
    <w:p w:rsidR="003878D8" w:rsidRDefault="003878D8" w:rsidP="003878D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3878D8" w:rsidRDefault="003878D8" w:rsidP="003878D8">
      <w:pPr>
        <w:tabs>
          <w:tab w:val="left" w:pos="780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B409CB" w:rsidRDefault="00B409CB" w:rsidP="003878D8">
      <w:pPr>
        <w:tabs>
          <w:tab w:val="left" w:pos="780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B409CB" w:rsidRDefault="00B409CB" w:rsidP="003878D8">
      <w:pPr>
        <w:tabs>
          <w:tab w:val="left" w:pos="780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B409CB" w:rsidRDefault="00B409CB" w:rsidP="003878D8">
      <w:pPr>
        <w:tabs>
          <w:tab w:val="left" w:pos="780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B409CB" w:rsidRDefault="00B409CB" w:rsidP="003878D8">
      <w:pPr>
        <w:tabs>
          <w:tab w:val="left" w:pos="780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3878D8" w:rsidRPr="00966F58" w:rsidRDefault="003878D8" w:rsidP="003878D8">
      <w:pPr>
        <w:jc w:val="center"/>
        <w:rPr>
          <w:rFonts w:ascii="Arial" w:hAnsi="Arial" w:cs="Arial"/>
          <w:sz w:val="28"/>
          <w:szCs w:val="28"/>
        </w:rPr>
      </w:pPr>
      <w:r w:rsidRPr="00966F58">
        <w:rPr>
          <w:rFonts w:ascii="Arial" w:hAnsi="Arial" w:cs="Arial"/>
          <w:b/>
          <w:bCs/>
          <w:sz w:val="28"/>
          <w:szCs w:val="28"/>
        </w:rPr>
        <w:t>ORGANIZACIÓN DE LA PLANIFICACIÓN</w:t>
      </w:r>
    </w:p>
    <w:p w:rsidR="003878D8" w:rsidRDefault="003878D8" w:rsidP="003878D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5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0"/>
      </w:tblGrid>
      <w:tr w:rsidR="003878D8" w:rsidRPr="00A34BE9" w:rsidTr="00061E13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Pr="00A34BE9" w:rsidRDefault="003878D8" w:rsidP="00061E1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Mes o meses planificado(s): </w:t>
            </w:r>
            <w:r w:rsidR="00B409CB">
              <w:rPr>
                <w:rFonts w:ascii="Arial" w:hAnsi="Arial" w:cs="Arial"/>
                <w:b/>
                <w:bCs/>
              </w:rPr>
              <w:t>Julio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0729A6">
              <w:rPr>
                <w:rFonts w:ascii="Arial" w:hAnsi="Arial" w:cs="Arial"/>
                <w:b/>
                <w:bCs/>
              </w:rPr>
              <w:t>Septiembre</w:t>
            </w:r>
          </w:p>
        </w:tc>
      </w:tr>
      <w:tr w:rsidR="003878D8" w:rsidRPr="00A34BE9" w:rsidTr="00061E13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Pr="00A34BE9" w:rsidRDefault="003878D8" w:rsidP="00061E13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>
              <w:rPr>
                <w:rFonts w:ascii="Arial" w:hAnsi="Arial" w:cs="Arial"/>
                <w:b/>
                <w:bCs/>
              </w:rPr>
              <w:t xml:space="preserve"> Civilizaci</w:t>
            </w:r>
            <w:r w:rsidR="00B409CB">
              <w:rPr>
                <w:rFonts w:ascii="Arial" w:hAnsi="Arial" w:cs="Arial"/>
                <w:b/>
                <w:bCs/>
              </w:rPr>
              <w:t>ones de Mesoamérica</w:t>
            </w:r>
          </w:p>
        </w:tc>
      </w:tr>
    </w:tbl>
    <w:p w:rsidR="003878D8" w:rsidRDefault="003878D8" w:rsidP="003878D8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1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0"/>
        <w:gridCol w:w="8389"/>
      </w:tblGrid>
      <w:tr w:rsidR="003878D8" w:rsidRPr="00A34BE9" w:rsidTr="00061E13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Pr="00A34BE9" w:rsidRDefault="003878D8" w:rsidP="00061E13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Pr="00A34BE9" w:rsidRDefault="003878D8" w:rsidP="00061E13">
            <w:pPr>
              <w:ind w:left="185"/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clases: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F07F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</w:tbl>
    <w:p w:rsidR="003878D8" w:rsidRPr="00525607" w:rsidRDefault="003878D8" w:rsidP="003878D8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612"/>
        <w:gridCol w:w="3343"/>
        <w:gridCol w:w="1738"/>
        <w:gridCol w:w="2273"/>
        <w:gridCol w:w="2440"/>
      </w:tblGrid>
      <w:tr w:rsidR="003878D8" w:rsidRPr="00525607" w:rsidTr="00061E13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8D8" w:rsidRPr="003A1DB6" w:rsidRDefault="003878D8" w:rsidP="00061E13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3878D8" w:rsidRPr="003A1DB6" w:rsidRDefault="003878D8" w:rsidP="00061E13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3878D8" w:rsidRPr="00525607" w:rsidRDefault="003878D8" w:rsidP="00061E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8D8" w:rsidRPr="003A1DB6" w:rsidRDefault="003878D8" w:rsidP="00061E13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8D8" w:rsidRPr="003A1DB6" w:rsidRDefault="003878D8" w:rsidP="00061E13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8D8" w:rsidRDefault="003878D8" w:rsidP="00061E13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3878D8" w:rsidRPr="003A1DB6" w:rsidRDefault="003878D8" w:rsidP="00061E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3878D8" w:rsidRPr="00525607" w:rsidTr="00061E13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8D8" w:rsidRPr="00525607" w:rsidRDefault="003878D8" w:rsidP="00061E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8D8" w:rsidRPr="00525607" w:rsidRDefault="003878D8" w:rsidP="00061E13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8D8" w:rsidRDefault="003878D8" w:rsidP="00061E13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3878D8" w:rsidRPr="00525607" w:rsidRDefault="003878D8" w:rsidP="00061E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8D8" w:rsidRPr="00525607" w:rsidRDefault="003878D8" w:rsidP="00061E13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8D8" w:rsidRPr="00525607" w:rsidRDefault="003878D8" w:rsidP="00061E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78D8" w:rsidRPr="00525607" w:rsidRDefault="003878D8" w:rsidP="00061E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3878D8" w:rsidRPr="00525607" w:rsidTr="00061E13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Pr="007F7EFB" w:rsidRDefault="003878D8" w:rsidP="003878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7EFB">
              <w:rPr>
                <w:rFonts w:ascii="Arial" w:eastAsia="Calibri" w:hAnsi="Arial" w:cs="Arial"/>
                <w:sz w:val="18"/>
                <w:szCs w:val="18"/>
              </w:rPr>
              <w:t>Describir la civilización maya, considerando ubicación geográfica, organización política, actividades económicas, formas de cultivo y alimentos, organización de la sociedad, roles y oficios de hombres y mujeres, religión y ritos, desarrollo de la astronomía y la matemática, sistemas de escritura, guerras y sacrificios humanos, construcciones,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costumbres y vida cotidiana, </w:t>
            </w:r>
            <w:r w:rsidRPr="007225C2">
              <w:rPr>
                <w:rFonts w:ascii="Arial" w:eastAsia="Calibri" w:hAnsi="Arial" w:cs="Arial"/>
                <w:sz w:val="18"/>
                <w:szCs w:val="18"/>
              </w:rPr>
              <w:t>costumbres y vida cotidiana,</w:t>
            </w:r>
          </w:p>
          <w:p w:rsidR="003878D8" w:rsidRPr="003878D8" w:rsidRDefault="003878D8" w:rsidP="003878D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A0" w:rsidRDefault="00B73BA0" w:rsidP="00B73B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3" w:hanging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La Civilización de los Mayas </w:t>
            </w:r>
          </w:p>
          <w:p w:rsidR="00B73BA0" w:rsidRDefault="00B73BA0" w:rsidP="00B73B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3" w:hanging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La Ubicación geográfica </w:t>
            </w:r>
          </w:p>
          <w:p w:rsidR="00B73BA0" w:rsidRDefault="00B73BA0" w:rsidP="00B73B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3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5118AE">
              <w:rPr>
                <w:rFonts w:ascii="Arial" w:hAnsi="Arial" w:cs="Arial"/>
                <w:sz w:val="18"/>
                <w:szCs w:val="18"/>
              </w:rPr>
              <w:t>organización política de los mayas, considerando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>las ciudades-Estado y las funciones del rey</w:t>
            </w:r>
          </w:p>
          <w:p w:rsidR="00B73BA0" w:rsidRDefault="00B73BA0" w:rsidP="00B73B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3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5118AE">
              <w:rPr>
                <w:rFonts w:ascii="Arial" w:hAnsi="Arial" w:cs="Arial"/>
                <w:sz w:val="18"/>
                <w:szCs w:val="18"/>
              </w:rPr>
              <w:t>actividades económicas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>formas de cultivo</w:t>
            </w:r>
          </w:p>
          <w:p w:rsidR="00B73BA0" w:rsidRDefault="00B73BA0" w:rsidP="00B73B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3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118A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>sociedad maya</w:t>
            </w:r>
          </w:p>
          <w:p w:rsidR="00B73BA0" w:rsidRDefault="00B73BA0" w:rsidP="00B73B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3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Pr="005118AE">
              <w:rPr>
                <w:rFonts w:ascii="Arial" w:hAnsi="Arial" w:cs="Arial"/>
                <w:sz w:val="18"/>
                <w:szCs w:val="18"/>
              </w:rPr>
              <w:t>grandes logros de la ciencia maya,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>como la astronomía, la matemática y 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>de escritura.</w:t>
            </w:r>
          </w:p>
          <w:p w:rsidR="00B73BA0" w:rsidRDefault="00B73BA0" w:rsidP="00B73B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3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118AE">
              <w:rPr>
                <w:rFonts w:ascii="Arial" w:hAnsi="Arial" w:cs="Arial"/>
                <w:sz w:val="18"/>
                <w:szCs w:val="18"/>
              </w:rPr>
              <w:t>as principales formas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>construcción de los mayas.</w:t>
            </w:r>
          </w:p>
          <w:p w:rsidR="003878D8" w:rsidRDefault="00B73BA0" w:rsidP="00B73B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118A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>religión y de los rituales religiosos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878D8" w:rsidRPr="00525607" w:rsidRDefault="003878D8" w:rsidP="00061E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Pr="006916C3" w:rsidRDefault="003878D8" w:rsidP="003878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16C3">
              <w:rPr>
                <w:rFonts w:ascii="Arial" w:eastAsia="Calibri" w:hAnsi="Arial" w:cs="Arial"/>
                <w:sz w:val="18"/>
                <w:szCs w:val="18"/>
              </w:rPr>
              <w:t xml:space="preserve">Localizan en un mapa mudo de América el área geográfica en que se </w:t>
            </w: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6916C3">
              <w:rPr>
                <w:rFonts w:ascii="Arial" w:eastAsia="Calibri" w:hAnsi="Arial" w:cs="Arial"/>
                <w:sz w:val="18"/>
                <w:szCs w:val="18"/>
              </w:rPr>
              <w:t>esarrolló la civilización maya y la destacan con un color a elección.</w:t>
            </w:r>
          </w:p>
          <w:p w:rsidR="003878D8" w:rsidRPr="006916C3" w:rsidRDefault="003878D8" w:rsidP="003878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16C3">
              <w:rPr>
                <w:rFonts w:ascii="Arial" w:eastAsia="Calibri" w:hAnsi="Arial" w:cs="Arial"/>
                <w:sz w:val="18"/>
                <w:szCs w:val="18"/>
              </w:rPr>
              <w:t>Localizan en el mapa las principales ciudades mayas (Chichén Itzá, Tulum, Uxmal, Tikal, Palenque y Copán).</w:t>
            </w:r>
          </w:p>
          <w:p w:rsidR="003878D8" w:rsidRPr="006916C3" w:rsidRDefault="003878D8" w:rsidP="003878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16C3">
              <w:rPr>
                <w:rFonts w:ascii="Arial" w:eastAsia="Calibri" w:hAnsi="Arial" w:cs="Arial"/>
                <w:sz w:val="18"/>
                <w:szCs w:val="18"/>
              </w:rPr>
              <w:t>Observan un mapa con la división política actual de América e identifican los países cuyos territorios formaban parte de esta civilización.</w:t>
            </w:r>
          </w:p>
          <w:p w:rsidR="003878D8" w:rsidRDefault="003878D8" w:rsidP="003878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16C3">
              <w:rPr>
                <w:rFonts w:ascii="Arial" w:eastAsia="Calibri" w:hAnsi="Arial" w:cs="Arial"/>
                <w:sz w:val="18"/>
                <w:szCs w:val="18"/>
              </w:rPr>
              <w:t>Diseñan una línea de tiempo para ubicar temporalmente la civilización maya, indicando las etapas más importantes de su historia: los períodos clásico (300-900 d.C.) y posclásico (900-1500 d.C.)</w:t>
            </w:r>
          </w:p>
          <w:p w:rsidR="008119B4" w:rsidRDefault="008119B4" w:rsidP="008119B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119B4" w:rsidRDefault="008119B4" w:rsidP="008119B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119B4" w:rsidRPr="006916C3" w:rsidRDefault="008119B4" w:rsidP="008119B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878D8" w:rsidRPr="006916C3" w:rsidRDefault="003878D8" w:rsidP="003878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16C3">
              <w:rPr>
                <w:rFonts w:ascii="Arial" w:eastAsia="Calibri" w:hAnsi="Arial" w:cs="Arial"/>
                <w:sz w:val="18"/>
                <w:szCs w:val="18"/>
              </w:rPr>
              <w:t>Observan power point cómo eran las ciudades- Estado mayas y sus principales construcciones (centro ceremonial, plazas, cancha de juego de pelota, el palacio del rey, templos, observatorios en lo alto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916C3">
              <w:rPr>
                <w:rFonts w:ascii="Arial" w:eastAsia="Calibri" w:hAnsi="Arial" w:cs="Arial"/>
                <w:sz w:val="18"/>
                <w:szCs w:val="18"/>
              </w:rPr>
              <w:t>de las pirámides, mercados, viviendas y caminos)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las actividades económicas y formas de cultivo  con la información C</w:t>
            </w:r>
            <w:r w:rsidRPr="006916C3">
              <w:rPr>
                <w:rFonts w:ascii="Arial" w:eastAsia="Calibri" w:hAnsi="Arial" w:cs="Arial"/>
                <w:sz w:val="18"/>
                <w:szCs w:val="18"/>
              </w:rPr>
              <w:t xml:space="preserve">onstruyen en grupo una maqueta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la presenta y explican a sus compañeros.</w:t>
            </w:r>
          </w:p>
          <w:p w:rsidR="003878D8" w:rsidRPr="006916C3" w:rsidRDefault="003878D8" w:rsidP="003878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16C3">
              <w:rPr>
                <w:rFonts w:ascii="Arial" w:eastAsia="Calibri" w:hAnsi="Arial" w:cs="Arial"/>
                <w:sz w:val="18"/>
                <w:szCs w:val="18"/>
              </w:rPr>
              <w:t>Elaboran un afiche con material gráfico en el que explican los  aspectos más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916C3">
              <w:rPr>
                <w:rFonts w:ascii="Arial" w:eastAsia="Calibri" w:hAnsi="Arial" w:cs="Arial"/>
                <w:sz w:val="18"/>
                <w:szCs w:val="18"/>
              </w:rPr>
              <w:t xml:space="preserve">importantes de los grandes logros de la ciencia maya, como la astronomía, matemáticas, el sistema de escritura etc. </w:t>
            </w:r>
          </w:p>
          <w:p w:rsidR="003878D8" w:rsidRPr="00AF50CA" w:rsidRDefault="003878D8" w:rsidP="003878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Investigan sobre </w:t>
            </w:r>
            <w:r w:rsidRPr="00447C4C">
              <w:rPr>
                <w:rFonts w:ascii="Arial" w:eastAsia="Calibri" w:hAnsi="Arial" w:cs="Arial"/>
                <w:bCs/>
                <w:sz w:val="18"/>
                <w:szCs w:val="18"/>
              </w:rPr>
              <w:t>organización de la sociedad, roles y oficios,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447C4C">
              <w:rPr>
                <w:rFonts w:ascii="Arial" w:eastAsia="Calibri" w:hAnsi="Arial" w:cs="Arial"/>
                <w:bCs/>
                <w:sz w:val="18"/>
                <w:szCs w:val="18"/>
              </w:rPr>
              <w:t>costumbres y vida cotidiana</w:t>
            </w:r>
            <w:r w:rsidRPr="006916C3">
              <w:rPr>
                <w:rFonts w:ascii="Arial" w:eastAsia="Calibri" w:hAnsi="Arial" w:cs="Arial"/>
                <w:sz w:val="18"/>
                <w:szCs w:val="18"/>
              </w:rPr>
              <w:t xml:space="preserve"> Observan imágenes de la película 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6916C3">
              <w:rPr>
                <w:rFonts w:ascii="Arial" w:eastAsia="Calibri" w:hAnsi="Arial" w:cs="Arial"/>
                <w:sz w:val="18"/>
                <w:szCs w:val="18"/>
              </w:rPr>
              <w:t xml:space="preserve">pocalipto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916C3">
              <w:rPr>
                <w:rFonts w:ascii="Arial" w:eastAsia="Calibri" w:hAnsi="Arial" w:cs="Arial"/>
                <w:sz w:val="18"/>
                <w:szCs w:val="18"/>
              </w:rPr>
              <w:t xml:space="preserve"> las diferencias de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las clase</w:t>
            </w:r>
            <w:r w:rsidR="008119B4">
              <w:rPr>
                <w:rFonts w:ascii="Arial" w:eastAsia="Calibri" w:hAnsi="Arial" w:cs="Arial"/>
                <w:sz w:val="18"/>
                <w:szCs w:val="18"/>
              </w:rPr>
              <w:t>s sociales, sacrificios humanos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, costumbres etc. , con esta información elaboran </w:t>
            </w:r>
            <w:r w:rsidRPr="00AF50CA">
              <w:rPr>
                <w:rFonts w:ascii="Arial" w:eastAsia="Calibri" w:hAnsi="Arial" w:cs="Arial"/>
                <w:sz w:val="18"/>
                <w:szCs w:val="18"/>
              </w:rPr>
              <w:t>un comic rep</w:t>
            </w:r>
            <w:r w:rsidR="00AF50CA">
              <w:rPr>
                <w:rFonts w:ascii="Arial" w:eastAsia="Calibri" w:hAnsi="Arial" w:cs="Arial"/>
                <w:sz w:val="18"/>
                <w:szCs w:val="18"/>
              </w:rPr>
              <w:t>resentado las características má</w:t>
            </w:r>
            <w:r w:rsidRPr="00AF50CA">
              <w:rPr>
                <w:rFonts w:ascii="Arial" w:eastAsia="Calibri" w:hAnsi="Arial" w:cs="Arial"/>
                <w:sz w:val="18"/>
                <w:szCs w:val="18"/>
              </w:rPr>
              <w:t>s importante, sociales, costumbres etc. de los mayas</w:t>
            </w:r>
            <w:r w:rsidR="00AF50CA" w:rsidRPr="00AF50CA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AF50C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3878D8" w:rsidRPr="00AF50CA" w:rsidRDefault="00AF50CA" w:rsidP="00AF50CA">
            <w:pPr>
              <w:rPr>
                <w:rStyle w:val="A9"/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="003878D8" w:rsidRPr="00AF50CA">
              <w:rPr>
                <w:rFonts w:ascii="Arial" w:eastAsia="Calibri" w:hAnsi="Arial" w:cs="Arial"/>
                <w:sz w:val="18"/>
                <w:szCs w:val="18"/>
              </w:rPr>
              <w:t>Investigan en grupo sobre la religión y los rituales y elaboran un informe.</w:t>
            </w:r>
          </w:p>
          <w:p w:rsidR="003878D8" w:rsidRPr="00BD07F2" w:rsidRDefault="003878D8" w:rsidP="00061E13">
            <w:pPr>
              <w:pStyle w:val="Sinespaciado"/>
              <w:rPr>
                <w:rStyle w:val="A9"/>
                <w:sz w:val="20"/>
                <w:szCs w:val="20"/>
              </w:rPr>
            </w:pPr>
          </w:p>
          <w:p w:rsidR="003878D8" w:rsidRPr="007C567B" w:rsidRDefault="003878D8" w:rsidP="00061E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Default="003878D8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Mapa</w:t>
            </w:r>
          </w:p>
          <w:p w:rsidR="003878D8" w:rsidRDefault="003878D8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Power point.</w:t>
            </w:r>
          </w:p>
          <w:p w:rsidR="003878D8" w:rsidRDefault="003878D8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Cuadernos</w:t>
            </w:r>
          </w:p>
          <w:p w:rsidR="003878D8" w:rsidRDefault="003878D8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Lápices.</w:t>
            </w:r>
          </w:p>
          <w:p w:rsidR="003878D8" w:rsidRDefault="003878D8" w:rsidP="00061E13">
            <w:pPr>
              <w:jc w:val="both"/>
              <w:rPr>
                <w:rFonts w:ascii="Arial" w:hAnsi="Arial" w:cs="Arial"/>
              </w:rPr>
            </w:pPr>
          </w:p>
          <w:p w:rsidR="003878D8" w:rsidRPr="00525607" w:rsidRDefault="003878D8" w:rsidP="00061E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Default="003878D8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Formativa.</w:t>
            </w: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Formativa</w:t>
            </w: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Formativa</w:t>
            </w: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Formativa</w:t>
            </w: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Formativa</w:t>
            </w: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Parcial</w:t>
            </w: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Pr="00525607" w:rsidRDefault="008119B4" w:rsidP="00061E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Pr="005118AE" w:rsidRDefault="003878D8" w:rsidP="003878D8">
            <w:pPr>
              <w:autoSpaceDE w:val="0"/>
              <w:autoSpaceDN w:val="0"/>
              <w:adjustRightInd w:val="0"/>
              <w:ind w:left="99" w:hanging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878D8" w:rsidRPr="005118AE" w:rsidRDefault="003878D8" w:rsidP="003878D8">
            <w:pPr>
              <w:framePr w:hSpace="141" w:wrap="around" w:vAnchor="text" w:hAnchor="margin" w:y="2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9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18AE">
              <w:rPr>
                <w:rFonts w:ascii="Arial" w:hAnsi="Arial" w:cs="Arial"/>
                <w:sz w:val="18"/>
                <w:szCs w:val="18"/>
              </w:rPr>
              <w:t>Localizan en un mapa 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 xml:space="preserve">área donde se </w:t>
            </w:r>
            <w:r>
              <w:rPr>
                <w:rFonts w:ascii="Arial" w:hAnsi="Arial" w:cs="Arial"/>
                <w:sz w:val="18"/>
                <w:szCs w:val="18"/>
              </w:rPr>
              <w:t xml:space="preserve">desarrolló la civilización maya y lo ubican temporalmente en una línea de tiempo. </w:t>
            </w:r>
          </w:p>
          <w:p w:rsidR="003878D8" w:rsidRPr="005118AE" w:rsidRDefault="003878D8" w:rsidP="003878D8">
            <w:pPr>
              <w:framePr w:hSpace="141" w:wrap="around" w:vAnchor="text" w:hAnchor="margin" w:y="2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9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18AE">
              <w:rPr>
                <w:rFonts w:ascii="Arial" w:hAnsi="Arial" w:cs="Arial"/>
                <w:sz w:val="18"/>
                <w:szCs w:val="18"/>
              </w:rPr>
              <w:t xml:space="preserve">Caracterizan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118A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>organización política de los mayas, considerando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>las ciudades-Estado y las funciones del rey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878D8" w:rsidRDefault="003878D8" w:rsidP="003878D8">
            <w:pPr>
              <w:framePr w:hSpace="141" w:wrap="around" w:vAnchor="text" w:hAnchor="margin" w:y="2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9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18AE">
              <w:rPr>
                <w:rFonts w:ascii="Arial" w:hAnsi="Arial" w:cs="Arial"/>
                <w:sz w:val="18"/>
                <w:szCs w:val="18"/>
              </w:rPr>
              <w:t>Dan ejemplos de actividades económicas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 xml:space="preserve">formas de cultivo </w:t>
            </w:r>
            <w:r>
              <w:rPr>
                <w:rFonts w:ascii="Arial" w:hAnsi="Arial" w:cs="Arial"/>
                <w:sz w:val="18"/>
                <w:szCs w:val="18"/>
              </w:rPr>
              <w:t xml:space="preserve"> de los mayas.</w:t>
            </w:r>
          </w:p>
          <w:p w:rsidR="003878D8" w:rsidRDefault="003878D8" w:rsidP="003878D8">
            <w:pPr>
              <w:framePr w:hSpace="141" w:wrap="around" w:vAnchor="text" w:hAnchor="margin" w:y="2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9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18AE">
              <w:rPr>
                <w:rFonts w:ascii="Arial" w:hAnsi="Arial" w:cs="Arial"/>
                <w:sz w:val="18"/>
                <w:szCs w:val="18"/>
              </w:rPr>
              <w:t>Identifican los diferentes grupos que formaban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>sociedad maya y dan ejemplos de los roles y los</w:t>
            </w:r>
            <w:r>
              <w:rPr>
                <w:rFonts w:ascii="Arial" w:hAnsi="Arial" w:cs="Arial"/>
                <w:sz w:val="18"/>
                <w:szCs w:val="18"/>
              </w:rPr>
              <w:t xml:space="preserve"> oficios de hombres 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mujeres en su vida cotidiana</w:t>
            </w:r>
          </w:p>
          <w:p w:rsidR="003878D8" w:rsidRPr="005118AE" w:rsidRDefault="003878D8" w:rsidP="003878D8">
            <w:pPr>
              <w:framePr w:hSpace="141" w:wrap="around" w:vAnchor="text" w:hAnchor="margin" w:y="2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9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18AE">
              <w:rPr>
                <w:rFonts w:ascii="Arial" w:hAnsi="Arial" w:cs="Arial"/>
                <w:sz w:val="18"/>
                <w:szCs w:val="18"/>
              </w:rPr>
              <w:t>Distinguen los grandes logros de la ciencia maya,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>como la astronomía, la matemática y 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>de escritura.</w:t>
            </w:r>
          </w:p>
          <w:p w:rsidR="003878D8" w:rsidRPr="005118AE" w:rsidRDefault="003878D8" w:rsidP="003878D8">
            <w:pPr>
              <w:framePr w:hSpace="141" w:wrap="around" w:vAnchor="text" w:hAnchor="margin" w:y="2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9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18AE">
              <w:rPr>
                <w:rFonts w:ascii="Arial" w:hAnsi="Arial" w:cs="Arial"/>
                <w:sz w:val="18"/>
                <w:szCs w:val="18"/>
              </w:rPr>
              <w:t>Ilustran y describen las principales formas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>construcción de los mayas.</w:t>
            </w:r>
          </w:p>
          <w:p w:rsidR="003878D8" w:rsidRPr="000A6CB5" w:rsidRDefault="003878D8" w:rsidP="003878D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8AE">
              <w:rPr>
                <w:rFonts w:ascii="Arial" w:hAnsi="Arial" w:cs="Arial"/>
                <w:sz w:val="18"/>
                <w:szCs w:val="18"/>
              </w:rPr>
              <w:t>Obtienen información sobre aspectos de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>religión y de los rituales religiosos mayas, 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8AE">
              <w:rPr>
                <w:rFonts w:ascii="Arial" w:hAnsi="Arial" w:cs="Arial"/>
                <w:sz w:val="18"/>
                <w:szCs w:val="18"/>
              </w:rPr>
              <w:t>el politeísmo, los sacrificios</w:t>
            </w:r>
          </w:p>
        </w:tc>
      </w:tr>
      <w:tr w:rsidR="003878D8" w:rsidRPr="00525607" w:rsidTr="00061E13">
        <w:trPr>
          <w:trHeight w:val="57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Pr="00695EE6" w:rsidRDefault="003878D8" w:rsidP="003878D8">
            <w:pPr>
              <w:numPr>
                <w:ilvl w:val="0"/>
                <w:numId w:val="4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5EE6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Describir la civilización azteca, considerando ubicación geográfica, organización política y extensión, la ciudad de Tenochtitlán, formas de </w:t>
            </w:r>
            <w:r w:rsidRPr="00695EE6">
              <w:rPr>
                <w:rFonts w:ascii="Arial" w:eastAsia="Calibri" w:hAnsi="Arial" w:cs="Arial"/>
                <w:sz w:val="18"/>
                <w:szCs w:val="18"/>
              </w:rPr>
              <w:lastRenderedPageBreak/>
              <w:t>cultivo y alimentos, religión y ritos, avances tecnológicos, organización de la sociedad, roles y oficios de hombres y mujeres, construcciones, costumbres y vida cotidiana, entre otros.</w:t>
            </w:r>
          </w:p>
          <w:p w:rsidR="003878D8" w:rsidRDefault="003878D8" w:rsidP="003878D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878D8" w:rsidRPr="003878D8" w:rsidRDefault="003878D8" w:rsidP="003878D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E" w:rsidRDefault="007058BE" w:rsidP="007058BE">
            <w:pPr>
              <w:autoSpaceDE w:val="0"/>
              <w:autoSpaceDN w:val="0"/>
              <w:adjustRightInd w:val="0"/>
              <w:rPr>
                <w:rFonts w:ascii="Arial" w:hAnsi="Arial" w:cs="Arial"/>
                <w:lang w:val="es-CL"/>
              </w:rPr>
            </w:pPr>
          </w:p>
          <w:p w:rsidR="007058BE" w:rsidRPr="00887843" w:rsidRDefault="007058BE" w:rsidP="007058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87843">
              <w:rPr>
                <w:rFonts w:ascii="Arial" w:hAnsi="Arial" w:cs="Arial"/>
                <w:sz w:val="18"/>
                <w:szCs w:val="18"/>
                <w:lang w:val="es-CL"/>
              </w:rPr>
              <w:t xml:space="preserve">La Civilización Azteca </w:t>
            </w:r>
          </w:p>
          <w:p w:rsidR="007058BE" w:rsidRDefault="007058BE" w:rsidP="007058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3" w:hanging="173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La ubicación geográfica</w:t>
            </w:r>
          </w:p>
          <w:p w:rsidR="007058BE" w:rsidRDefault="007058BE" w:rsidP="007058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3" w:hanging="173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La </w:t>
            </w:r>
            <w:r w:rsidRPr="005118AE">
              <w:rPr>
                <w:rFonts w:ascii="Arial" w:eastAsia="Calibri" w:hAnsi="Arial" w:cs="Arial"/>
                <w:sz w:val="18"/>
                <w:szCs w:val="18"/>
              </w:rPr>
              <w:t>organización política</w:t>
            </w:r>
          </w:p>
          <w:p w:rsidR="007058BE" w:rsidRDefault="007058BE" w:rsidP="007058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lang w:val="es-C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La organización de la sociedad</w:t>
            </w:r>
          </w:p>
          <w:p w:rsidR="007058BE" w:rsidRDefault="007058BE" w:rsidP="007058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3" w:hanging="173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L</w:t>
            </w:r>
            <w:r w:rsidRPr="005118AE">
              <w:rPr>
                <w:rFonts w:ascii="Arial" w:eastAsia="Calibri" w:hAnsi="Arial" w:cs="Arial"/>
                <w:sz w:val="18"/>
                <w:szCs w:val="18"/>
              </w:rPr>
              <w:t>a ciudad de Tenochtitlán,</w:t>
            </w:r>
          </w:p>
          <w:p w:rsidR="007058BE" w:rsidRDefault="007058BE" w:rsidP="007058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3" w:hanging="173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Los avances tecnológicos </w:t>
            </w:r>
          </w:p>
          <w:p w:rsidR="007058BE" w:rsidRDefault="007058BE" w:rsidP="007058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3" w:hanging="173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Formas de cultivos:  Chinampas </w:t>
            </w:r>
          </w:p>
          <w:p w:rsidR="007058BE" w:rsidRDefault="007058BE" w:rsidP="007058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Las </w:t>
            </w:r>
            <w:r w:rsidRPr="00887843">
              <w:rPr>
                <w:rFonts w:ascii="Arial" w:hAnsi="Arial" w:cs="Arial"/>
                <w:sz w:val="18"/>
                <w:szCs w:val="18"/>
                <w:lang w:val="es-CL"/>
              </w:rPr>
              <w:t xml:space="preserve">Manifestaciones religiosas </w:t>
            </w:r>
          </w:p>
          <w:p w:rsidR="007058BE" w:rsidRDefault="007058BE" w:rsidP="007058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Las manifestaciones culturales </w:t>
            </w:r>
          </w:p>
          <w:p w:rsidR="007058BE" w:rsidRPr="00887843" w:rsidRDefault="007058BE" w:rsidP="007058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La Vida cotidiana de los aztecas </w:t>
            </w:r>
          </w:p>
          <w:p w:rsidR="003878D8" w:rsidRPr="007058BE" w:rsidRDefault="003878D8" w:rsidP="00061E13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8" w:rsidRDefault="00630548" w:rsidP="0063054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7" w:hanging="30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Observan en el google erarth  o en un mapa la ubicación territorial de los aztecas y localizan donde se ubicó l ciudad de Tenochtitlan</w:t>
            </w:r>
          </w:p>
          <w:p w:rsidR="00630548" w:rsidRDefault="00630548" w:rsidP="0063054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7" w:hanging="30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13DBA">
              <w:rPr>
                <w:rFonts w:ascii="Arial" w:eastAsia="Calibri" w:hAnsi="Arial" w:cs="Arial"/>
                <w:sz w:val="18"/>
                <w:szCs w:val="18"/>
              </w:rPr>
              <w:t xml:space="preserve">Localizan en un mapa mudo de América, el área geográfica en que </w:t>
            </w:r>
            <w:r w:rsidRPr="00C13DBA">
              <w:rPr>
                <w:rFonts w:ascii="Arial" w:eastAsia="Calibri" w:hAnsi="Arial" w:cs="Arial"/>
                <w:sz w:val="18"/>
                <w:szCs w:val="18"/>
              </w:rPr>
              <w:lastRenderedPageBreak/>
              <w:t>se desarrolló la civilización azteca y la destacan con un color.</w:t>
            </w:r>
          </w:p>
          <w:p w:rsidR="008119B4" w:rsidRPr="00C13DBA" w:rsidRDefault="008119B4" w:rsidP="008119B4">
            <w:pPr>
              <w:autoSpaceDE w:val="0"/>
              <w:autoSpaceDN w:val="0"/>
              <w:adjustRightInd w:val="0"/>
              <w:ind w:left="30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30548" w:rsidRDefault="00630548" w:rsidP="00630548">
            <w:pPr>
              <w:framePr w:hSpace="141" w:wrap="around" w:vAnchor="text" w:hAnchor="margin" w:y="-19"/>
              <w:numPr>
                <w:ilvl w:val="0"/>
                <w:numId w:val="6"/>
              </w:numPr>
              <w:ind w:left="307" w:hanging="30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Observan power point de las principales características de los Aztecas, especialmente de la ciudad Tenochtitlan, sus avances tecnológicos y construcciones más destacadas. Desarrollan pauta de observación y completan un mapa conceptual</w:t>
            </w:r>
          </w:p>
          <w:p w:rsidR="00630548" w:rsidRDefault="00630548" w:rsidP="00630548">
            <w:pPr>
              <w:framePr w:hSpace="141" w:wrap="around" w:vAnchor="text" w:hAnchor="margin" w:y="-19"/>
              <w:numPr>
                <w:ilvl w:val="0"/>
                <w:numId w:val="6"/>
              </w:numPr>
              <w:ind w:left="307" w:hanging="30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Dibujan una pirámide y organizan jerárquicamente  la estructura social de los aztecas.</w:t>
            </w:r>
          </w:p>
          <w:p w:rsidR="00630548" w:rsidRDefault="00630548" w:rsidP="00630548">
            <w:pPr>
              <w:framePr w:hSpace="141" w:wrap="around" w:vAnchor="text" w:hAnchor="margin" w:y="-19"/>
              <w:numPr>
                <w:ilvl w:val="0"/>
                <w:numId w:val="6"/>
              </w:numPr>
              <w:ind w:left="307" w:hanging="30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Investigan  en grupo en distintas fuentes el cultivo en chinampas  y elaboran una maqueta representando su técnica de cultivo y los productos que producían en ella.</w:t>
            </w:r>
          </w:p>
          <w:p w:rsidR="00630548" w:rsidRPr="003C55A5" w:rsidRDefault="00630548" w:rsidP="00630548">
            <w:pPr>
              <w:numPr>
                <w:ilvl w:val="0"/>
                <w:numId w:val="6"/>
              </w:numPr>
              <w:ind w:left="307" w:hanging="30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C55A5">
              <w:rPr>
                <w:rFonts w:ascii="Arial" w:eastAsia="Calibri" w:hAnsi="Arial" w:cs="Arial"/>
                <w:sz w:val="18"/>
                <w:szCs w:val="18"/>
              </w:rPr>
              <w:t>Observan power point sobre la  organización política de los aztecas y  confeccionan láminas para representar a los distintos actores que componían la sociedad azteca y las distribuyen en un afiche o papelógrafo según su jerarquía y funciones.</w:t>
            </w:r>
          </w:p>
          <w:p w:rsidR="00630548" w:rsidRPr="00695849" w:rsidRDefault="00630548" w:rsidP="0063054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7" w:hanging="30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5849">
              <w:rPr>
                <w:rFonts w:ascii="Arial" w:eastAsia="Calibri" w:hAnsi="Arial" w:cs="Arial"/>
                <w:sz w:val="18"/>
                <w:szCs w:val="18"/>
              </w:rPr>
              <w:t>Elaboran afiches en los que reproducen la imagen que los aztecas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95849">
              <w:rPr>
                <w:rFonts w:ascii="Arial" w:eastAsia="Calibri" w:hAnsi="Arial" w:cs="Arial"/>
                <w:sz w:val="18"/>
                <w:szCs w:val="18"/>
              </w:rPr>
              <w:t xml:space="preserve">tenían ara representar a sus distintos dioses, acompañados de una breve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95849">
              <w:rPr>
                <w:rFonts w:ascii="Arial" w:eastAsia="Calibri" w:hAnsi="Arial" w:cs="Arial"/>
                <w:sz w:val="18"/>
                <w:szCs w:val="18"/>
              </w:rPr>
              <w:t xml:space="preserve">explicación 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695849">
              <w:rPr>
                <w:rFonts w:ascii="Arial" w:eastAsia="Calibri" w:hAnsi="Arial" w:cs="Arial"/>
                <w:sz w:val="18"/>
                <w:szCs w:val="18"/>
              </w:rPr>
              <w:t>obre sus características. A continuación, presentan sus afiches al curso.</w:t>
            </w:r>
          </w:p>
          <w:p w:rsidR="00630548" w:rsidRDefault="00630548" w:rsidP="00630548">
            <w:pPr>
              <w:framePr w:hSpace="141" w:wrap="around" w:vAnchor="text" w:hAnchor="margin" w:y="-19"/>
              <w:numPr>
                <w:ilvl w:val="0"/>
                <w:numId w:val="6"/>
              </w:numPr>
              <w:ind w:left="307" w:hanging="30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5849">
              <w:rPr>
                <w:rFonts w:ascii="Arial" w:eastAsia="Calibri" w:hAnsi="Arial" w:cs="Arial"/>
                <w:sz w:val="18"/>
                <w:szCs w:val="18"/>
              </w:rPr>
              <w:t xml:space="preserve">Investigan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sobre la vida cotidiana de los aztecas a partir de la información  elabora un relato imaginándose que es un azteca que vive en Tenochtitlan  comparten su historia en el curso. </w:t>
            </w:r>
          </w:p>
          <w:p w:rsidR="00630548" w:rsidRDefault="00630548" w:rsidP="00630548">
            <w:pPr>
              <w:framePr w:hSpace="141" w:wrap="around" w:vAnchor="text" w:hAnchor="margin" w:y="-19"/>
              <w:ind w:left="307" w:hanging="30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878D8" w:rsidRPr="00630548" w:rsidRDefault="003878D8" w:rsidP="00061E1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Default="003878D8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Cuadernos </w:t>
            </w:r>
          </w:p>
          <w:p w:rsidR="003878D8" w:rsidRDefault="003878D8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Lápices.</w:t>
            </w:r>
          </w:p>
          <w:p w:rsidR="003878D8" w:rsidRDefault="003878D8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Power Point</w:t>
            </w:r>
          </w:p>
          <w:p w:rsidR="002870D9" w:rsidRPr="00525607" w:rsidRDefault="002870D9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Mapa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Default="003878D8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Formativa</w:t>
            </w: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Formativa</w:t>
            </w: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8119B4" w:rsidRDefault="008119B4" w:rsidP="00061E13">
            <w:pPr>
              <w:jc w:val="both"/>
              <w:rPr>
                <w:rFonts w:ascii="Arial" w:hAnsi="Arial" w:cs="Arial"/>
              </w:rPr>
            </w:pPr>
          </w:p>
          <w:p w:rsidR="00DF4A80" w:rsidRDefault="00DF4A80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Formativa</w:t>
            </w:r>
          </w:p>
          <w:p w:rsidR="00DF4A80" w:rsidRDefault="00DF4A80" w:rsidP="00061E13">
            <w:pPr>
              <w:jc w:val="both"/>
              <w:rPr>
                <w:rFonts w:ascii="Arial" w:hAnsi="Arial" w:cs="Arial"/>
              </w:rPr>
            </w:pPr>
          </w:p>
          <w:p w:rsidR="00DF4A80" w:rsidRDefault="003A64EC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Formativa</w:t>
            </w:r>
          </w:p>
          <w:p w:rsidR="003A64EC" w:rsidRDefault="003A64EC" w:rsidP="00061E13">
            <w:pPr>
              <w:jc w:val="both"/>
              <w:rPr>
                <w:rFonts w:ascii="Arial" w:hAnsi="Arial" w:cs="Arial"/>
              </w:rPr>
            </w:pPr>
          </w:p>
          <w:p w:rsidR="003A64EC" w:rsidRDefault="003A64EC" w:rsidP="00061E13">
            <w:pPr>
              <w:jc w:val="both"/>
              <w:rPr>
                <w:rFonts w:ascii="Arial" w:hAnsi="Arial" w:cs="Arial"/>
              </w:rPr>
            </w:pPr>
          </w:p>
          <w:p w:rsidR="003A64EC" w:rsidRDefault="003A64EC" w:rsidP="00061E13">
            <w:pPr>
              <w:jc w:val="both"/>
              <w:rPr>
                <w:rFonts w:ascii="Arial" w:hAnsi="Arial" w:cs="Arial"/>
              </w:rPr>
            </w:pPr>
          </w:p>
          <w:p w:rsidR="003A64EC" w:rsidRDefault="003A64EC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Formativa</w:t>
            </w:r>
          </w:p>
          <w:p w:rsidR="003A64EC" w:rsidRDefault="003A64EC" w:rsidP="00061E13">
            <w:pPr>
              <w:jc w:val="both"/>
              <w:rPr>
                <w:rFonts w:ascii="Arial" w:hAnsi="Arial" w:cs="Arial"/>
              </w:rPr>
            </w:pPr>
          </w:p>
          <w:p w:rsidR="003A64EC" w:rsidRDefault="003A64EC" w:rsidP="00061E13">
            <w:pPr>
              <w:jc w:val="both"/>
              <w:rPr>
                <w:rFonts w:ascii="Arial" w:hAnsi="Arial" w:cs="Arial"/>
              </w:rPr>
            </w:pPr>
          </w:p>
          <w:p w:rsidR="003A64EC" w:rsidRDefault="003A64EC" w:rsidP="00061E13">
            <w:pPr>
              <w:jc w:val="both"/>
              <w:rPr>
                <w:rFonts w:ascii="Arial" w:hAnsi="Arial" w:cs="Arial"/>
              </w:rPr>
            </w:pPr>
          </w:p>
          <w:p w:rsidR="003A64EC" w:rsidRDefault="003A64EC" w:rsidP="00061E13">
            <w:pPr>
              <w:jc w:val="both"/>
              <w:rPr>
                <w:rFonts w:ascii="Arial" w:hAnsi="Arial" w:cs="Arial"/>
              </w:rPr>
            </w:pPr>
          </w:p>
          <w:p w:rsidR="003A64EC" w:rsidRDefault="003A64EC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Parcial</w:t>
            </w:r>
          </w:p>
          <w:p w:rsidR="003A64EC" w:rsidRDefault="003A64EC" w:rsidP="00061E13">
            <w:pPr>
              <w:jc w:val="both"/>
              <w:rPr>
                <w:rFonts w:ascii="Arial" w:hAnsi="Arial" w:cs="Arial"/>
              </w:rPr>
            </w:pPr>
          </w:p>
          <w:p w:rsidR="003A64EC" w:rsidRDefault="003A64EC" w:rsidP="00061E13">
            <w:pPr>
              <w:jc w:val="both"/>
              <w:rPr>
                <w:rFonts w:ascii="Arial" w:hAnsi="Arial" w:cs="Arial"/>
              </w:rPr>
            </w:pPr>
          </w:p>
          <w:p w:rsidR="003A64EC" w:rsidRDefault="003A64EC" w:rsidP="00061E13">
            <w:pPr>
              <w:jc w:val="both"/>
              <w:rPr>
                <w:rFonts w:ascii="Arial" w:hAnsi="Arial" w:cs="Arial"/>
              </w:rPr>
            </w:pPr>
          </w:p>
          <w:p w:rsidR="003A64EC" w:rsidRDefault="003A64EC" w:rsidP="00061E13">
            <w:pPr>
              <w:jc w:val="both"/>
              <w:rPr>
                <w:rFonts w:ascii="Arial" w:hAnsi="Arial" w:cs="Arial"/>
              </w:rPr>
            </w:pPr>
          </w:p>
          <w:p w:rsidR="003A64EC" w:rsidRDefault="003A64EC" w:rsidP="00061E13">
            <w:pPr>
              <w:jc w:val="both"/>
              <w:rPr>
                <w:rFonts w:ascii="Arial" w:hAnsi="Arial" w:cs="Arial"/>
              </w:rPr>
            </w:pPr>
          </w:p>
          <w:p w:rsidR="003A64EC" w:rsidRDefault="003A64EC" w:rsidP="00061E13">
            <w:pPr>
              <w:jc w:val="both"/>
              <w:rPr>
                <w:rFonts w:ascii="Arial" w:hAnsi="Arial" w:cs="Arial"/>
              </w:rPr>
            </w:pPr>
          </w:p>
          <w:p w:rsidR="003A64EC" w:rsidRPr="00525607" w:rsidRDefault="003A64EC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Parcial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E" w:rsidRPr="003C5964" w:rsidRDefault="007058BE" w:rsidP="007058B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058BE" w:rsidRDefault="007058BE" w:rsidP="007058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62" w:hanging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36EEB">
              <w:rPr>
                <w:rFonts w:ascii="Arial" w:eastAsia="Calibri" w:hAnsi="Arial" w:cs="Arial"/>
                <w:sz w:val="18"/>
                <w:szCs w:val="18"/>
              </w:rPr>
              <w:t xml:space="preserve">Localizan en un mapa el área donde se desarrolló la civilización azteca, considerando la ciudad de Tenochtitlán como </w:t>
            </w:r>
            <w:r w:rsidRPr="00336EEB">
              <w:rPr>
                <w:rFonts w:ascii="Arial" w:eastAsia="Calibri" w:hAnsi="Arial" w:cs="Arial"/>
                <w:sz w:val="18"/>
                <w:szCs w:val="18"/>
              </w:rPr>
              <w:lastRenderedPageBreak/>
              <w:t>centro de su imperio.</w:t>
            </w:r>
          </w:p>
          <w:p w:rsidR="008119B4" w:rsidRDefault="008119B4" w:rsidP="008119B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119B4" w:rsidRPr="00336EEB" w:rsidRDefault="008119B4" w:rsidP="008119B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058BE" w:rsidRPr="00336EEB" w:rsidRDefault="007058BE" w:rsidP="007058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62" w:hanging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36EEB">
              <w:rPr>
                <w:rFonts w:ascii="Arial" w:eastAsia="Calibri" w:hAnsi="Arial" w:cs="Arial"/>
                <w:sz w:val="18"/>
                <w:szCs w:val="18"/>
              </w:rPr>
              <w:t>Caracterizan algunos elementos importantes de la organización política del imperio azteca, como el rol del ejército y el poder del Tlatoani.</w:t>
            </w:r>
          </w:p>
          <w:p w:rsidR="007058BE" w:rsidRPr="00336EEB" w:rsidRDefault="007058BE" w:rsidP="007058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62" w:hanging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36EEB">
              <w:rPr>
                <w:rFonts w:ascii="Arial" w:eastAsia="Calibri" w:hAnsi="Arial" w:cs="Arial"/>
                <w:sz w:val="18"/>
                <w:szCs w:val="18"/>
              </w:rPr>
              <w:t>Ilustran las principales características de la ciudad de Tenochtitlán, reconociendo los avances tecnológicos y las construcciones más destacadas.</w:t>
            </w:r>
          </w:p>
          <w:p w:rsidR="007058BE" w:rsidRPr="00C13DBA" w:rsidRDefault="007058BE" w:rsidP="007058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62" w:hanging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13DBA">
              <w:rPr>
                <w:rFonts w:ascii="Arial" w:eastAsia="Calibri" w:hAnsi="Arial" w:cs="Arial"/>
                <w:sz w:val="18"/>
                <w:szCs w:val="18"/>
              </w:rPr>
              <w:t>Identifican las chinampas como la principal técnica de cultivo desarrollada por los aztecas, y los alimentos que se producían.</w:t>
            </w:r>
          </w:p>
          <w:p w:rsidR="007058BE" w:rsidRPr="00336EEB" w:rsidRDefault="007058BE" w:rsidP="007058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62" w:hanging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36EEB">
              <w:rPr>
                <w:rFonts w:ascii="Arial" w:eastAsia="Calibri" w:hAnsi="Arial" w:cs="Arial"/>
                <w:sz w:val="18"/>
                <w:szCs w:val="18"/>
              </w:rPr>
              <w:t>Obtienen información sobre la religión y los ritos aztecas.</w:t>
            </w:r>
          </w:p>
          <w:p w:rsidR="007058BE" w:rsidRPr="00336EEB" w:rsidRDefault="007058BE" w:rsidP="007058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62" w:hanging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36EEB">
              <w:rPr>
                <w:rFonts w:ascii="Arial" w:eastAsia="Calibri" w:hAnsi="Arial" w:cs="Arial"/>
                <w:sz w:val="18"/>
                <w:szCs w:val="18"/>
              </w:rPr>
              <w:t>Describen los distintos grupos que forman parte de la sociedad azteca, considerando sus roles y obligaciones.</w:t>
            </w:r>
          </w:p>
          <w:p w:rsidR="007058BE" w:rsidRPr="00336EEB" w:rsidRDefault="007058BE" w:rsidP="007058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62" w:hanging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36EEB">
              <w:rPr>
                <w:rFonts w:ascii="Arial" w:eastAsia="Calibri" w:hAnsi="Arial" w:cs="Arial"/>
                <w:sz w:val="18"/>
                <w:szCs w:val="18"/>
              </w:rPr>
              <w:t>Imaginan y narran cómo era la vida cotidiana de la civilización azteca, considerando costumbres, roles y oficios de hombres y mujeres, y funcionamientos de los mercados.</w:t>
            </w:r>
          </w:p>
          <w:p w:rsidR="003878D8" w:rsidRPr="007058BE" w:rsidRDefault="003878D8" w:rsidP="007058BE">
            <w:pPr>
              <w:pStyle w:val="Default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3878D8" w:rsidRPr="00525607" w:rsidTr="00061E13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A0" w:rsidRDefault="00B73BA0" w:rsidP="00B73BA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878D8" w:rsidRDefault="00B73BA0" w:rsidP="00B73BA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Investigar en diversas fuentes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sobre algunos temas relacionados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con el presente de los pueblos indígenas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americanos; por ejemplo, el protagonismo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que tienen hoy, la influencia de las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civilizaciones maya, azteca e inca sobre la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cultura y la sociedad de los países actuales,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situados donde ellos se desarrollaron, y su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influencia en las comidas y en la lengua que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empleamos en la actualidad, entre otros</w:t>
            </w:r>
            <w:r w:rsidR="003878D8">
              <w:rPr>
                <w:sz w:val="18"/>
                <w:szCs w:val="18"/>
              </w:rPr>
              <w:t xml:space="preserve"> </w:t>
            </w:r>
          </w:p>
          <w:p w:rsidR="003878D8" w:rsidRPr="00306F52" w:rsidRDefault="003878D8" w:rsidP="00061E1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A0" w:rsidRDefault="00B73BA0" w:rsidP="00B73BA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3" w:hanging="173"/>
              <w:rPr>
                <w:rFonts w:ascii="Arial" w:hAnsi="Arial" w:cs="Arial"/>
                <w:lang w:val="es-C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os pueblos indígenas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americanos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en la actualidad.</w:t>
            </w:r>
          </w:p>
          <w:p w:rsidR="003878D8" w:rsidRPr="00B73BA0" w:rsidRDefault="003878D8" w:rsidP="00B73BA0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A0" w:rsidRDefault="00B73BA0" w:rsidP="00B73BA0">
            <w:pPr>
              <w:ind w:left="307" w:hanging="30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73BA0" w:rsidRPr="00887843" w:rsidRDefault="00B73BA0" w:rsidP="00B73B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7" w:hanging="30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Utilizando los mapa</w:t>
            </w:r>
            <w:r w:rsidR="003A64EC">
              <w:rPr>
                <w:rFonts w:ascii="Arial" w:eastAsia="Calibri" w:hAnsi="Arial" w:cs="Arial"/>
                <w:sz w:val="18"/>
                <w:szCs w:val="18"/>
              </w:rPr>
              <w:t>s de las actividades anteriore</w:t>
            </w:r>
            <w:r w:rsidR="002870D9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887843">
              <w:rPr>
                <w:rFonts w:ascii="Arial" w:eastAsia="Calibri" w:hAnsi="Arial" w:cs="Arial"/>
                <w:sz w:val="18"/>
                <w:szCs w:val="18"/>
              </w:rPr>
              <w:t>, los estudiantes buscan información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en distintas  fuentes </w:t>
            </w:r>
            <w:r w:rsidRPr="00887843">
              <w:rPr>
                <w:rFonts w:ascii="Arial" w:eastAsia="Calibri" w:hAnsi="Arial" w:cs="Arial"/>
                <w:sz w:val="18"/>
                <w:szCs w:val="18"/>
              </w:rPr>
              <w:t xml:space="preserve"> (idioma, población, costumbres, etc.) sobre los países que  en la actualidad ocupa</w:t>
            </w:r>
            <w:r>
              <w:rPr>
                <w:rFonts w:ascii="Arial" w:eastAsia="Calibri" w:hAnsi="Arial" w:cs="Arial"/>
                <w:sz w:val="18"/>
                <w:szCs w:val="18"/>
              </w:rPr>
              <w:t>n los territorios maya y azteca y elaboran un mapa donde los representen.</w:t>
            </w:r>
          </w:p>
          <w:p w:rsidR="00B73BA0" w:rsidRPr="00887843" w:rsidRDefault="00B73BA0" w:rsidP="00B73B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7" w:hanging="30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87843">
              <w:rPr>
                <w:rFonts w:ascii="Arial" w:eastAsia="Calibri" w:hAnsi="Arial" w:cs="Arial"/>
                <w:sz w:val="18"/>
                <w:szCs w:val="18"/>
              </w:rPr>
              <w:t xml:space="preserve">Investigan en distintas fuentes sobre los alimentos indígenas que se continúan consumiendo en la zona donde habitaron mayas y aztecas. A partir de la información recabada, confeccionan un menú con los principales platos que se elaboran con estos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87843">
              <w:rPr>
                <w:rFonts w:ascii="Arial" w:eastAsia="Calibri" w:hAnsi="Arial" w:cs="Arial"/>
                <w:sz w:val="18"/>
                <w:szCs w:val="18"/>
              </w:rPr>
              <w:t>alimentos, ilustrándolo con fotografías o dibujos.</w:t>
            </w:r>
          </w:p>
          <w:p w:rsidR="003878D8" w:rsidRPr="00525607" w:rsidRDefault="003878D8" w:rsidP="00B73B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Default="003878D8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Cuadernos </w:t>
            </w:r>
          </w:p>
          <w:p w:rsidR="003878D8" w:rsidRDefault="003878D8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Lápices</w:t>
            </w:r>
          </w:p>
          <w:p w:rsidR="003878D8" w:rsidRDefault="003878D8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Película</w:t>
            </w:r>
          </w:p>
          <w:p w:rsidR="002870D9" w:rsidRDefault="002870D9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</w:t>
            </w:r>
          </w:p>
          <w:p w:rsidR="003878D8" w:rsidRDefault="003878D8" w:rsidP="00061E13">
            <w:pPr>
              <w:jc w:val="both"/>
              <w:rPr>
                <w:rFonts w:ascii="Arial" w:hAnsi="Arial" w:cs="Arial"/>
              </w:rPr>
            </w:pPr>
          </w:p>
          <w:p w:rsidR="003878D8" w:rsidRPr="00525607" w:rsidRDefault="003878D8" w:rsidP="00061E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Default="003878D8" w:rsidP="00061E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Formativa</w:t>
            </w: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Formativa</w:t>
            </w: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Prueba Parcial</w:t>
            </w: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Pr="00427959" w:rsidRDefault="003A64EC" w:rsidP="00061E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A0" w:rsidRDefault="00B73BA0" w:rsidP="00B73BA0">
            <w:pPr>
              <w:autoSpaceDE w:val="0"/>
              <w:autoSpaceDN w:val="0"/>
              <w:adjustRightInd w:val="0"/>
              <w:ind w:left="16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73BA0" w:rsidRPr="00336EEB" w:rsidRDefault="00B73BA0" w:rsidP="00B73BA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62" w:hanging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36EEB">
              <w:rPr>
                <w:rFonts w:ascii="Arial" w:eastAsia="Calibri" w:hAnsi="Arial" w:cs="Arial"/>
                <w:sz w:val="18"/>
                <w:szCs w:val="18"/>
              </w:rPr>
              <w:t>Buscan información sobre expresiones culturales de mayas y aztecas vigentes en la actualidad.</w:t>
            </w:r>
          </w:p>
          <w:p w:rsidR="00B73BA0" w:rsidRPr="00336EEB" w:rsidRDefault="00B73BA0" w:rsidP="00B73BA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62" w:hanging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36EEB">
              <w:rPr>
                <w:rFonts w:ascii="Arial" w:eastAsia="Calibri" w:hAnsi="Arial" w:cs="Arial"/>
                <w:sz w:val="18"/>
                <w:szCs w:val="18"/>
              </w:rPr>
              <w:t>Obtienen información, sobre los países actuales en los que hay presencia de población maya y azteca.</w:t>
            </w:r>
          </w:p>
          <w:p w:rsidR="00B73BA0" w:rsidRPr="00C13DBA" w:rsidRDefault="00B73BA0" w:rsidP="00B73BA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62" w:hanging="16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13DBA">
              <w:rPr>
                <w:rFonts w:ascii="Arial" w:eastAsia="Calibri" w:hAnsi="Arial" w:cs="Arial"/>
                <w:sz w:val="18"/>
                <w:szCs w:val="18"/>
              </w:rPr>
              <w:t>Sintetizan la información obtenida y organizan una exposición con una estructura adecuada y que incorpora material de apoyo pertinente. Presentan, en forma oral, visual o escrita, 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36EEB">
              <w:rPr>
                <w:rFonts w:ascii="Arial" w:eastAsia="Calibri" w:hAnsi="Arial" w:cs="Arial"/>
                <w:sz w:val="18"/>
                <w:szCs w:val="18"/>
              </w:rPr>
              <w:t>resultados de sus investigaciones</w:t>
            </w:r>
            <w:r w:rsidRPr="00336EEB">
              <w:rPr>
                <w:rFonts w:ascii="Verdana" w:eastAsia="Calibri" w:hAnsi="Verdana" w:cs="Verdana"/>
                <w:sz w:val="18"/>
                <w:szCs w:val="18"/>
              </w:rPr>
              <w:t>.</w:t>
            </w:r>
          </w:p>
          <w:p w:rsidR="003878D8" w:rsidRPr="00B73BA0" w:rsidRDefault="003878D8" w:rsidP="00061E1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3878D8" w:rsidRPr="00525607" w:rsidTr="00061E13">
        <w:trPr>
          <w:trHeight w:val="180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Default="00630548" w:rsidP="00061E1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Investigar en diversas fuentes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sobre algunos temas relacionados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con el presente de los pueblos indígenas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americanos; por ejemplo, el protagonismo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que tienen hoy, la influencia de las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civilizaciones maya, azteca e inca sobre la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cultura y la sociedad de los países actuales,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situados donde ellos se desarrollaron, y su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>influencia en las comidas y en la lengua que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t xml:space="preserve">empleamos en la </w:t>
            </w:r>
            <w:r w:rsidRPr="003C5964">
              <w:rPr>
                <w:rFonts w:ascii="Arial" w:eastAsia="Calibri" w:hAnsi="Arial" w:cs="Arial"/>
                <w:sz w:val="18"/>
                <w:szCs w:val="18"/>
              </w:rPr>
              <w:lastRenderedPageBreak/>
              <w:t>actualidad, entre otros.</w:t>
            </w:r>
          </w:p>
          <w:p w:rsidR="003878D8" w:rsidRDefault="003878D8" w:rsidP="00061E13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878D8" w:rsidRPr="00000ED9" w:rsidRDefault="003878D8" w:rsidP="00061E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Pr="00525607" w:rsidRDefault="00630548" w:rsidP="00061E13">
            <w:pPr>
              <w:jc w:val="both"/>
              <w:rPr>
                <w:rFonts w:ascii="Arial" w:hAnsi="Arial" w:cs="Arial"/>
              </w:rPr>
            </w:pPr>
            <w:r w:rsidRPr="00FE438E">
              <w:rPr>
                <w:rFonts w:ascii="Arial" w:hAnsi="Arial" w:cs="Arial"/>
                <w:sz w:val="18"/>
                <w:szCs w:val="18"/>
                <w:lang w:val="es-CL"/>
              </w:rPr>
              <w:lastRenderedPageBreak/>
              <w:t>Las Civilizaciones mesoamericanas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8" w:rsidRPr="00A418E5" w:rsidRDefault="00630548" w:rsidP="006305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0548" w:rsidRPr="00A418E5" w:rsidRDefault="00630548" w:rsidP="00630548">
            <w:pPr>
              <w:numPr>
                <w:ilvl w:val="0"/>
                <w:numId w:val="7"/>
              </w:numPr>
              <w:ind w:left="333" w:hanging="3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8E5">
              <w:rPr>
                <w:rFonts w:ascii="Arial" w:hAnsi="Arial" w:cs="Arial"/>
                <w:sz w:val="18"/>
                <w:szCs w:val="18"/>
              </w:rPr>
              <w:t xml:space="preserve">Observan power point sobre </w:t>
            </w:r>
            <w:r w:rsidRPr="00A418E5">
              <w:rPr>
                <w:rFonts w:ascii="Arial" w:eastAsia="Calibri" w:hAnsi="Arial" w:cs="Arial"/>
                <w:sz w:val="18"/>
                <w:szCs w:val="18"/>
              </w:rPr>
              <w:t xml:space="preserve"> situación actual de mayas y aztecas la supervivencia de estas culturas.</w:t>
            </w:r>
          </w:p>
          <w:p w:rsidR="00630548" w:rsidRPr="003A64EC" w:rsidRDefault="00630548" w:rsidP="006305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3" w:hanging="3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5D82">
              <w:rPr>
                <w:rFonts w:ascii="Arial" w:eastAsia="Calibri" w:hAnsi="Arial" w:cs="Arial"/>
                <w:sz w:val="18"/>
                <w:szCs w:val="18"/>
              </w:rPr>
              <w:t>Buscan en distintas fuentes la información acerca de las lenguas indígenas que aún son utilizadas en la zona mesoamericana (náhuatl y lengua maya). En grupos, escogen al menos veinte palabras que utilicen cotidianamente y las tr</w:t>
            </w:r>
            <w:r>
              <w:rPr>
                <w:rFonts w:ascii="Arial" w:eastAsia="Calibri" w:hAnsi="Arial" w:cs="Arial"/>
                <w:sz w:val="18"/>
                <w:szCs w:val="18"/>
              </w:rPr>
              <w:t>aducen al náhuatl y lengua maya. J</w:t>
            </w:r>
            <w:r w:rsidRPr="00635D82">
              <w:rPr>
                <w:rFonts w:ascii="Arial" w:eastAsia="Calibri" w:hAnsi="Arial" w:cs="Arial"/>
                <w:sz w:val="18"/>
                <w:szCs w:val="18"/>
              </w:rPr>
              <w:t xml:space="preserve">untan su glosario con el de los otros grupos y elaboran un diccionario de lengua indígena que donan a la </w:t>
            </w:r>
            <w:r w:rsidRPr="00635D82">
              <w:rPr>
                <w:rFonts w:ascii="Arial" w:eastAsia="Calibri" w:hAnsi="Arial" w:cs="Arial"/>
                <w:sz w:val="18"/>
                <w:szCs w:val="18"/>
              </w:rPr>
              <w:lastRenderedPageBreak/>
              <w:t>biblioteca de la escuela.</w:t>
            </w:r>
          </w:p>
          <w:p w:rsidR="003A64EC" w:rsidRDefault="003A64EC" w:rsidP="003A64EC">
            <w:pPr>
              <w:autoSpaceDE w:val="0"/>
              <w:autoSpaceDN w:val="0"/>
              <w:adjustRightInd w:val="0"/>
              <w:ind w:left="333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A64EC" w:rsidRPr="00635D82" w:rsidRDefault="003A64EC" w:rsidP="003A64EC">
            <w:pPr>
              <w:autoSpaceDE w:val="0"/>
              <w:autoSpaceDN w:val="0"/>
              <w:adjustRightInd w:val="0"/>
              <w:ind w:left="33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0548" w:rsidRPr="00635D82" w:rsidRDefault="00630548" w:rsidP="00630548">
            <w:pPr>
              <w:numPr>
                <w:ilvl w:val="0"/>
                <w:numId w:val="7"/>
              </w:numPr>
              <w:ind w:left="333" w:hanging="333"/>
              <w:jc w:val="both"/>
              <w:rPr>
                <w:rFonts w:ascii="Arial" w:hAnsi="Arial" w:cs="Arial"/>
              </w:rPr>
            </w:pPr>
            <w:r w:rsidRPr="00635D82">
              <w:rPr>
                <w:rFonts w:ascii="Arial" w:eastAsia="Calibri" w:hAnsi="Arial" w:cs="Arial"/>
                <w:sz w:val="18"/>
                <w:szCs w:val="18"/>
              </w:rPr>
              <w:t>Investigan en distintas fuentes  sobre el desarrollo de la astronomía de las civilizaciones maya y azteca y elaboran un informe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630548" w:rsidRPr="00635D82" w:rsidRDefault="00630548" w:rsidP="00630548">
            <w:pPr>
              <w:numPr>
                <w:ilvl w:val="0"/>
                <w:numId w:val="7"/>
              </w:numPr>
              <w:ind w:left="333" w:hanging="333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Confeccionan un cuadro comparativo de las dos civilizaciones mayas y Azteca. (organización política, social, religión</w:t>
            </w:r>
            <w:r w:rsidRPr="00635D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, economía etc.) </w:t>
            </w:r>
          </w:p>
          <w:p w:rsidR="003878D8" w:rsidRPr="00525607" w:rsidRDefault="003878D8" w:rsidP="00630548">
            <w:pPr>
              <w:autoSpaceDE w:val="0"/>
              <w:autoSpaceDN w:val="0"/>
              <w:adjustRightInd w:val="0"/>
              <w:ind w:left="162"/>
              <w:jc w:val="both"/>
              <w:rPr>
                <w:rFonts w:ascii="Arial" w:hAnsi="Arial" w:cs="Aria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Default="003878D8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Cuadernos</w:t>
            </w:r>
          </w:p>
          <w:p w:rsidR="003878D8" w:rsidRDefault="003878D8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Lápices</w:t>
            </w:r>
          </w:p>
          <w:p w:rsidR="002870D9" w:rsidRDefault="002870D9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Power point</w:t>
            </w:r>
          </w:p>
          <w:p w:rsidR="002870D9" w:rsidRDefault="002870D9" w:rsidP="0006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</w:t>
            </w:r>
          </w:p>
          <w:p w:rsidR="002870D9" w:rsidRDefault="002870D9" w:rsidP="00061E13">
            <w:pPr>
              <w:jc w:val="both"/>
              <w:rPr>
                <w:rFonts w:ascii="Arial" w:hAnsi="Arial" w:cs="Arial"/>
              </w:rPr>
            </w:pPr>
          </w:p>
          <w:p w:rsidR="003878D8" w:rsidRPr="00525607" w:rsidRDefault="003878D8" w:rsidP="00061E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D8" w:rsidRDefault="003878D8" w:rsidP="00061E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Formativa</w:t>
            </w: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Formativa</w:t>
            </w: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Prueba de Unidad</w:t>
            </w: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Default="003A64EC" w:rsidP="00061E13">
            <w:pPr>
              <w:jc w:val="both"/>
              <w:rPr>
                <w:sz w:val="20"/>
                <w:szCs w:val="20"/>
              </w:rPr>
            </w:pPr>
          </w:p>
          <w:p w:rsidR="003A64EC" w:rsidRPr="00427959" w:rsidRDefault="003A64EC" w:rsidP="00061E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8" w:rsidRPr="00336EEB" w:rsidRDefault="00630548" w:rsidP="00630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62" w:hanging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36EEB">
              <w:rPr>
                <w:rFonts w:ascii="Arial" w:eastAsia="Calibri" w:hAnsi="Arial" w:cs="Arial"/>
                <w:sz w:val="18"/>
                <w:szCs w:val="18"/>
              </w:rPr>
              <w:lastRenderedPageBreak/>
              <w:t>Buscan información sobre expresiones culturales de mayas y aztecas vigentes en la actualidad.</w:t>
            </w:r>
          </w:p>
          <w:p w:rsidR="003878D8" w:rsidRPr="00427959" w:rsidRDefault="003878D8" w:rsidP="0063054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3878D8" w:rsidRPr="00525607" w:rsidRDefault="003878D8" w:rsidP="003878D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51702" w:rsidRDefault="00551702"/>
    <w:sectPr w:rsidR="00551702" w:rsidSect="00646147">
      <w:headerReference w:type="default" r:id="rId7"/>
      <w:footerReference w:type="default" r:id="rId8"/>
      <w:pgSz w:w="16834" w:h="11909" w:orient="landscape" w:code="9"/>
      <w:pgMar w:top="540" w:right="1411" w:bottom="58" w:left="141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FE" w:rsidRDefault="00BE38FE" w:rsidP="0088494E">
      <w:r>
        <w:separator/>
      </w:r>
    </w:p>
  </w:endnote>
  <w:endnote w:type="continuationSeparator" w:id="0">
    <w:p w:rsidR="00BE38FE" w:rsidRDefault="00BE38FE" w:rsidP="00884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N Next LT Pro Light">
    <w:altName w:val="DIN Next LT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5C" w:rsidRDefault="00C76078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09C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0B87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5305C" w:rsidRDefault="00BE38FE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FE" w:rsidRDefault="00BE38FE" w:rsidP="0088494E">
      <w:r>
        <w:separator/>
      </w:r>
    </w:p>
  </w:footnote>
  <w:footnote w:type="continuationSeparator" w:id="0">
    <w:p w:rsidR="00BE38FE" w:rsidRDefault="00BE38FE" w:rsidP="00884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AB" w:rsidRDefault="00C80B87" w:rsidP="00073E1B">
    <w:pPr>
      <w:pStyle w:val="Encabezado"/>
      <w:rPr>
        <w:rFonts w:ascii="Arial" w:hAnsi="Arial" w:cs="Arial"/>
        <w:sz w:val="22"/>
        <w:szCs w:val="22"/>
        <w:lang w:val="es-MX"/>
      </w:rPr>
    </w:pPr>
    <w:r w:rsidRPr="00C76078">
      <w:rPr>
        <w:lang w:val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5pt;height:41pt">
          <v:imagedata r:id="rId1" o:title="Colegio emanuel"/>
        </v:shape>
      </w:pict>
    </w:r>
    <w:r w:rsidR="00B409CB">
      <w:rPr>
        <w:lang w:val="es-MX"/>
      </w:rPr>
      <w:t xml:space="preserve">  </w:t>
    </w:r>
    <w:r w:rsidR="00B409CB">
      <w:rPr>
        <w:rFonts w:ascii="Arial" w:hAnsi="Arial" w:cs="Arial"/>
        <w:sz w:val="22"/>
        <w:szCs w:val="22"/>
        <w:lang w:val="es-MX"/>
      </w:rPr>
      <w:t>Colegio Cristiano Emmanuel</w:t>
    </w:r>
    <w:r w:rsidR="00B409CB" w:rsidRPr="00646147">
      <w:rPr>
        <w:rFonts w:ascii="Arial" w:hAnsi="Arial" w:cs="Arial"/>
        <w:sz w:val="22"/>
        <w:szCs w:val="22"/>
        <w:lang w:val="es-MX"/>
      </w:rPr>
      <w:t xml:space="preserve"> </w:t>
    </w:r>
  </w:p>
  <w:p w:rsidR="009F62A4" w:rsidRDefault="00B409CB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</w:t>
    </w:r>
    <w:r w:rsidRPr="00646147">
      <w:rPr>
        <w:rFonts w:ascii="Arial" w:hAnsi="Arial" w:cs="Arial"/>
        <w:sz w:val="22"/>
        <w:szCs w:val="22"/>
        <w:lang w:val="es-MX"/>
      </w:rPr>
      <w:t xml:space="preserve">            </w:t>
    </w:r>
    <w:r>
      <w:rPr>
        <w:rFonts w:ascii="Arial" w:hAnsi="Arial" w:cs="Arial"/>
        <w:sz w:val="22"/>
        <w:szCs w:val="22"/>
        <w:lang w:val="es-MX"/>
      </w:rPr>
      <w:t xml:space="preserve"> </w:t>
    </w:r>
    <w:r w:rsidRPr="00646147">
      <w:rPr>
        <w:rFonts w:ascii="Arial" w:hAnsi="Arial" w:cs="Arial"/>
        <w:sz w:val="22"/>
        <w:szCs w:val="22"/>
        <w:lang w:val="es-MX"/>
      </w:rPr>
      <w:t>Coordinación Académica</w:t>
    </w:r>
  </w:p>
  <w:p w:rsidR="00FE5096" w:rsidRPr="00646147" w:rsidRDefault="00B409CB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             Enseñanza Básica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0B78"/>
    <w:multiLevelType w:val="hybridMultilevel"/>
    <w:tmpl w:val="AC9C47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7F53E7"/>
    <w:multiLevelType w:val="hybridMultilevel"/>
    <w:tmpl w:val="919CB5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96FF3"/>
    <w:multiLevelType w:val="hybridMultilevel"/>
    <w:tmpl w:val="0CB24F28"/>
    <w:lvl w:ilvl="0" w:tplc="2D6CF0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B0F84"/>
    <w:multiLevelType w:val="hybridMultilevel"/>
    <w:tmpl w:val="2D44E4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95DBE"/>
    <w:multiLevelType w:val="hybridMultilevel"/>
    <w:tmpl w:val="2B3E50BC"/>
    <w:lvl w:ilvl="0" w:tplc="2D6CF0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F5AFF"/>
    <w:multiLevelType w:val="hybridMultilevel"/>
    <w:tmpl w:val="61CE8B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B1BD0"/>
    <w:multiLevelType w:val="hybridMultilevel"/>
    <w:tmpl w:val="E8DCF62A"/>
    <w:lvl w:ilvl="0" w:tplc="2D6CF0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878D8"/>
    <w:rsid w:val="00003C37"/>
    <w:rsid w:val="0006607D"/>
    <w:rsid w:val="000729A6"/>
    <w:rsid w:val="001A2843"/>
    <w:rsid w:val="001E34A2"/>
    <w:rsid w:val="002870D9"/>
    <w:rsid w:val="003878D8"/>
    <w:rsid w:val="003A64EC"/>
    <w:rsid w:val="00551702"/>
    <w:rsid w:val="00630548"/>
    <w:rsid w:val="006F07F2"/>
    <w:rsid w:val="006F676F"/>
    <w:rsid w:val="007058BE"/>
    <w:rsid w:val="008119B4"/>
    <w:rsid w:val="0088494E"/>
    <w:rsid w:val="00A33388"/>
    <w:rsid w:val="00AD7B51"/>
    <w:rsid w:val="00AF50CA"/>
    <w:rsid w:val="00B409CB"/>
    <w:rsid w:val="00B73BA0"/>
    <w:rsid w:val="00BE38FE"/>
    <w:rsid w:val="00C35765"/>
    <w:rsid w:val="00C76078"/>
    <w:rsid w:val="00C80B87"/>
    <w:rsid w:val="00DF4A80"/>
    <w:rsid w:val="00E51190"/>
    <w:rsid w:val="00E84ADD"/>
    <w:rsid w:val="00ED1457"/>
    <w:rsid w:val="00F4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878D8"/>
    <w:pPr>
      <w:tabs>
        <w:tab w:val="center" w:pos="4419"/>
        <w:tab w:val="right" w:pos="8838"/>
      </w:tabs>
    </w:pPr>
    <w:rPr>
      <w:sz w:val="20"/>
      <w:szCs w:val="20"/>
      <w:lang w:val="es-CL"/>
    </w:rPr>
  </w:style>
  <w:style w:type="character" w:customStyle="1" w:styleId="PiedepginaCar">
    <w:name w:val="Pie de página Car"/>
    <w:basedOn w:val="Fuentedeprrafopredeter"/>
    <w:link w:val="Piedepgina"/>
    <w:rsid w:val="003878D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3878D8"/>
  </w:style>
  <w:style w:type="paragraph" w:styleId="Encabezado">
    <w:name w:val="header"/>
    <w:basedOn w:val="Normal"/>
    <w:link w:val="EncabezadoCar"/>
    <w:rsid w:val="003878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878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0">
    <w:name w:val="Pa0"/>
    <w:basedOn w:val="Normal"/>
    <w:next w:val="Normal"/>
    <w:uiPriority w:val="99"/>
    <w:rsid w:val="003878D8"/>
    <w:pPr>
      <w:autoSpaceDE w:val="0"/>
      <w:autoSpaceDN w:val="0"/>
      <w:adjustRightInd w:val="0"/>
      <w:spacing w:line="241" w:lineRule="atLeast"/>
    </w:pPr>
    <w:rPr>
      <w:rFonts w:ascii="DIN Next LT Pro Light" w:eastAsia="Calibri" w:hAnsi="DIN Next LT Pro Light"/>
      <w:lang w:val="es-CL" w:eastAsia="en-US"/>
    </w:rPr>
  </w:style>
  <w:style w:type="paragraph" w:customStyle="1" w:styleId="Default">
    <w:name w:val="Default"/>
    <w:rsid w:val="003878D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CL"/>
    </w:rPr>
  </w:style>
  <w:style w:type="character" w:customStyle="1" w:styleId="A7">
    <w:name w:val="A7"/>
    <w:uiPriority w:val="99"/>
    <w:rsid w:val="003878D8"/>
    <w:rPr>
      <w:rFonts w:cs="DIN Next LT Pro Light"/>
      <w:color w:val="000000"/>
      <w:sz w:val="20"/>
      <w:szCs w:val="20"/>
    </w:rPr>
  </w:style>
  <w:style w:type="character" w:customStyle="1" w:styleId="A9">
    <w:name w:val="A9"/>
    <w:uiPriority w:val="99"/>
    <w:rsid w:val="003878D8"/>
    <w:rPr>
      <w:rFonts w:cs="DIN Next LT Pro Light"/>
      <w:color w:val="000000"/>
      <w:sz w:val="22"/>
      <w:szCs w:val="22"/>
    </w:rPr>
  </w:style>
  <w:style w:type="paragraph" w:styleId="Sinespaciado">
    <w:name w:val="No Spacing"/>
    <w:uiPriority w:val="1"/>
    <w:qFormat/>
    <w:rsid w:val="0038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8D8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8D8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Alumno</cp:lastModifiedBy>
  <cp:revision>2</cp:revision>
  <dcterms:created xsi:type="dcterms:W3CDTF">2013-07-22T16:13:00Z</dcterms:created>
  <dcterms:modified xsi:type="dcterms:W3CDTF">2013-07-22T16:13:00Z</dcterms:modified>
</cp:coreProperties>
</file>