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8155305</wp:posOffset>
            </wp:positionH>
            <wp:positionV relativeFrom="paragraph">
              <wp:posOffset>114935</wp:posOffset>
            </wp:positionV>
            <wp:extent cx="868045" cy="905510"/>
            <wp:effectExtent l="19050" t="0" r="8255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U.T.P Enseñanza media Año 2012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jc w:val="center"/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PLANIFICACIÓN  SEMANAL  2012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Curso: NM2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Profesor: Marcia Coñuecar Vejar                                                                                Sector de aprendizaje: Artes Musicales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caps/>
          <w:sz w:val="22"/>
          <w:szCs w:val="22"/>
        </w:rPr>
        <w:t xml:space="preserve">Unidad de aprendizaje: Unidad 1:     </w:t>
      </w:r>
      <w:r w:rsidRPr="00B22033">
        <w:rPr>
          <w:rFonts w:ascii="Arial" w:hAnsi="Arial" w:cs="Arial"/>
          <w:sz w:val="22"/>
          <w:szCs w:val="22"/>
        </w:rPr>
        <w:t xml:space="preserve">LA CANCIÓN, EVOLUCIÓN Y PRESENCIA EN LAS DIFERENTES CULTURAS,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                                                             REPERTORIOS Y ESTILOS DE MÚSICA.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 PERIODO: Marzo – ABRIL - MAYO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caps/>
          <w:sz w:val="22"/>
          <w:szCs w:val="22"/>
        </w:rPr>
        <w:t xml:space="preserve">Objetivo fundamental: </w:t>
      </w:r>
      <w:r w:rsidRPr="00B22033">
        <w:rPr>
          <w:rFonts w:ascii="Arial" w:hAnsi="Arial" w:cs="Arial"/>
          <w:sz w:val="22"/>
          <w:szCs w:val="22"/>
          <w:lang w:val="es-ES_tradnl"/>
        </w:rPr>
        <w:t>Indagar acerca de los diversos usos y funciones de lo musical en distintas culturas, época y lugares.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 w:eastAsia="es-C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caps/>
          <w:sz w:val="22"/>
          <w:szCs w:val="22"/>
        </w:rPr>
        <w:t xml:space="preserve">objetivos  fundamentales transversales: 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Desarrollar los rasgos y cualidades que afirman la identidad personal, la autoestima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y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conocimiento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 en sí mismo.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CL" w:eastAsia="es-C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APRENDIZAJE ESPERADO</w:t>
      </w:r>
      <w:r w:rsidRPr="00B22033">
        <w:rPr>
          <w:rFonts w:ascii="Arial" w:hAnsi="Arial" w:cs="Arial"/>
          <w:sz w:val="22"/>
          <w:szCs w:val="22"/>
        </w:rPr>
        <w:t xml:space="preserve">: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-Identifican auditivamente algunos hitos en la evolución de la canción, atendiendo particularmente a sus cambios formales y al uso de los elementos musicales.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-Conocen formas y funciones de la canción en diversas culturas actuales-incluyendo la propia-, relacionándolas con el contexto social e histórico.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2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208"/>
        <w:gridCol w:w="3543"/>
        <w:gridCol w:w="4253"/>
        <w:gridCol w:w="2693"/>
      </w:tblGrid>
      <w:tr w:rsidR="008D1511" w:rsidRPr="00B22033" w:rsidTr="00A457AC"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Semana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I.F.E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Integración de la Fe en la enseñanza</w:t>
            </w: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ACTIVIDADES METODOLÓGICAS</w:t>
            </w: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INDICADORES EVALUATIVOS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-Forma Canción: elementos constituyentes.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-Presentación al curso del plan de estudio, metodología y evaluaciones.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prueba de diagnóstico: escuchan diferentes canciones identificando su desarrollo y el contenido de la letra.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-Observan diapositivas en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point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 xml:space="preserve"> los elementos constituyentes de la forma canción. Escuchan canciones y analizan su forma.</w:t>
            </w: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diagnóstica.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1849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-Forma Canción: elementos constituyentes.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-Escuchan y analizan diferentes canciones: modo, metro, ritmo, instrumentos, partes constitutivas.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1849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-Forma Canción: elementos constituyentes.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-Eligen una canción según gusto y analizan su forma y elementos musicales, guiados por la profesora.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sumativa.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208"/>
        <w:gridCol w:w="3543"/>
        <w:gridCol w:w="4253"/>
        <w:gridCol w:w="2693"/>
      </w:tblGrid>
      <w:tr w:rsidR="008D1511" w:rsidRPr="00B22033" w:rsidTr="00A457AC"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I.F.E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Integración de la Fe en la enseñanza</w:t>
            </w: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ACTIVIDADES METODOLÓGICAS</w:t>
            </w: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INDICADORES EVALUATIVOS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 xml:space="preserve">   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-Tipos y funciones en las diferentes épocas: religiosa, social, estética,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amenizadora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-Se informan acerca de los contextos socioculturales de la canción en las diferentes épocas: usos y funciones del género, instrumentaciones, formas y estilos de ejecución. Realizan guía de trabajo.</w:t>
            </w: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5°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-Tipos y funciones en las diferentes épocas: religiosa, social, estética,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amenizadora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-Realizan un collage relacionando canción y función.</w:t>
            </w:r>
          </w:p>
          <w:p w:rsidR="008D1511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sumativa.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6°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-La canción en la época de los medio de comunicación masiva y la industria musical : canción y cultura juvenil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-Escuchan y observan analíticamente ejemplos de música popular, aplicando los conocimientos de lenguaje musical y la reflexión contextualizada adquiridos.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208"/>
        <w:gridCol w:w="3543"/>
        <w:gridCol w:w="4253"/>
        <w:gridCol w:w="2693"/>
      </w:tblGrid>
      <w:tr w:rsidR="008D1511" w:rsidRPr="00B22033" w:rsidTr="00A457AC"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I.F.E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Integración de la Fe en la enseñanza</w:t>
            </w: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ACTIVIDADES METODOLÓGICAS</w:t>
            </w: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INDICADORES EVALUATIVOS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7°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-Tipos y funciones en las diferentes épocas: religiosa, social, estética,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amenizadora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Observan diapositivas del contexto religioso en las canciones.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Escuchan canciones religiosas y las clasifican según función.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8°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-Tipos y funciones en las diferentes épocas: religiosa, social, estética,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amenizadora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-Canción Folclórica: Tipos y función 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Identifican instrumentos musicales, analizan letra y ubican zona.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511" w:rsidRPr="00B22033" w:rsidTr="00A457AC">
        <w:trPr>
          <w:trHeight w:val="2118"/>
        </w:trPr>
        <w:tc>
          <w:tcPr>
            <w:tcW w:w="1046" w:type="dxa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9°</w:t>
            </w:r>
          </w:p>
        </w:tc>
        <w:tc>
          <w:tcPr>
            <w:tcW w:w="3208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-Tipos y funciones en las diferentes épocas: religiosa, social, estética,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amenizadora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- Canción de amor: Recorrido por el tiempo.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Escuchan canciones de la edad media, renacimiento y romanticismo para contrastarlas con nuestra época.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-Evaluación 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sumativa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Se consideran los trabajos de clases de las dos semanas anteriores.</w:t>
            </w:r>
          </w:p>
        </w:tc>
      </w:tr>
    </w:tbl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8D1511" w:rsidRPr="00B22033" w:rsidRDefault="008D1511" w:rsidP="008D151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2º medio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 w:rsidRPr="00B22033">
        <w:rPr>
          <w:rFonts w:ascii="Arial" w:hAnsi="Arial" w:cs="Arial"/>
          <w:sz w:val="22"/>
          <w:szCs w:val="22"/>
        </w:rPr>
        <w:t>UNIDA 2: REALIZACION DE UN  PROYECTO MUSICAL EN TORNO A LA CANCIÓN.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mayo - junio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FUNDAMENTAL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Desarrollan proyectos musicales variados en torno al género canción, preocupándose de su difusión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A la comunidad.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OBJETIVOS FUNDAMENTALES TRANSVERSALES: Comprender la fusión social de la música, reconociendo su importancia en el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desarrollo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de la identidad de las personas y de los grupos.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APRENDIZAJES ESPERADOS: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-Dominan conceptos y habilidades, aplicándolos al desarrollo del proyecto, empleando el vocabulario técnico-musical aprendido y demuestran capacidad de trabajo individual y cooperativo.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-Integran los conocimientos, habilidades y actitudes musicales adquiridos, demostrando disposición hacia el trabajo creativo </w:t>
      </w:r>
      <w:proofErr w:type="gramStart"/>
      <w:r w:rsidRPr="00B22033">
        <w:rPr>
          <w:rFonts w:ascii="Arial" w:hAnsi="Arial" w:cs="Arial"/>
          <w:sz w:val="22"/>
          <w:szCs w:val="22"/>
        </w:rPr>
        <w:t>( perseverancia</w:t>
      </w:r>
      <w:proofErr w:type="gramEnd"/>
      <w:r w:rsidRPr="00B22033">
        <w:rPr>
          <w:rFonts w:ascii="Arial" w:hAnsi="Arial" w:cs="Arial"/>
          <w:sz w:val="22"/>
          <w:szCs w:val="22"/>
        </w:rPr>
        <w:t>, espíritu investigativo, flexibilidad)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-Comunican </w:t>
      </w:r>
      <w:proofErr w:type="gramStart"/>
      <w:r w:rsidRPr="00B22033">
        <w:rPr>
          <w:rFonts w:ascii="Arial" w:hAnsi="Arial" w:cs="Arial"/>
          <w:sz w:val="22"/>
          <w:szCs w:val="22"/>
        </w:rPr>
        <w:t>los resultado</w:t>
      </w:r>
      <w:proofErr w:type="gramEnd"/>
      <w:r w:rsidRPr="00B22033">
        <w:rPr>
          <w:rFonts w:ascii="Arial" w:hAnsi="Arial" w:cs="Arial"/>
          <w:sz w:val="22"/>
          <w:szCs w:val="22"/>
        </w:rPr>
        <w:t xml:space="preserve"> del proyecto a cierta comunidad (compañeros, profesores, apoderados, familia, </w:t>
      </w:r>
      <w:proofErr w:type="spellStart"/>
      <w:r w:rsidRPr="00B22033">
        <w:rPr>
          <w:rFonts w:ascii="Arial" w:hAnsi="Arial" w:cs="Arial"/>
          <w:sz w:val="22"/>
          <w:szCs w:val="22"/>
        </w:rPr>
        <w:t>etc</w:t>
      </w:r>
      <w:proofErr w:type="spellEnd"/>
      <w:r w:rsidRPr="00B22033">
        <w:rPr>
          <w:rFonts w:ascii="Arial" w:hAnsi="Arial" w:cs="Arial"/>
          <w:sz w:val="22"/>
          <w:szCs w:val="22"/>
        </w:rPr>
        <w:t>)</w:t>
      </w: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-Reflexionan sobre los alcances y consecuencia del trabajo </w:t>
      </w:r>
      <w:proofErr w:type="spellStart"/>
      <w:r w:rsidRPr="00B22033">
        <w:rPr>
          <w:rFonts w:ascii="Arial" w:hAnsi="Arial" w:cs="Arial"/>
          <w:sz w:val="22"/>
          <w:szCs w:val="22"/>
        </w:rPr>
        <w:t>creativ</w:t>
      </w:r>
      <w:proofErr w:type="spellEnd"/>
    </w:p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2640"/>
        <w:gridCol w:w="3141"/>
        <w:gridCol w:w="3665"/>
        <w:gridCol w:w="3051"/>
        <w:gridCol w:w="40"/>
      </w:tblGrid>
      <w:tr w:rsidR="008D1511" w:rsidRPr="00B22033" w:rsidTr="00A457AC"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41" w:type="dxa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3091" w:type="dxa"/>
            <w:gridSpan w:val="2"/>
          </w:tcPr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8D1511" w:rsidRPr="00B22033" w:rsidRDefault="008D1511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</w:p>
        </w:tc>
      </w:tr>
      <w:tr w:rsidR="008D1511" w:rsidRPr="00B22033" w:rsidTr="00A457AC"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10°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-Metodología de trabajo en un  proyecto musical.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-Elección del proyecto y área de trabajo: interpretación, composición, producción o investigación musical.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-Se organizan en grupo para determinar la modalidad del proyecto: formulación de objetivos, metodología, etapas de trabajo y procedimientos de evaluación.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-Definen las características del trabajo que se propone desarrollar en torno a la canción.</w:t>
            </w:r>
          </w:p>
        </w:tc>
        <w:tc>
          <w:tcPr>
            <w:tcW w:w="3091" w:type="dxa"/>
            <w:gridSpan w:val="2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formativa y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11°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12°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13°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Las canciones como medio de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comunicación ,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 xml:space="preserve">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14°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Las canciones como medio de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 xml:space="preserve">comunicación </w:t>
            </w: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,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 xml:space="preserve">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-Desarrollan las acciones contempladas en el plan de </w:t>
            </w: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trabajo, comunican los estados de avance, logros y dificultades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15°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Las canciones como medio de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comunicación ,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 xml:space="preserve">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16°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Las canciones como medio de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comunicación ,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 xml:space="preserve">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 elegido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8D1511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17°</w:t>
            </w:r>
          </w:p>
        </w:tc>
        <w:tc>
          <w:tcPr>
            <w:tcW w:w="2640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Las canciones como medio de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comunicación ,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 xml:space="preserve"> influencia positiva  en el poder de su mensaje.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-Presentación y evaluación final del trabajo.</w:t>
            </w:r>
          </w:p>
        </w:tc>
        <w:tc>
          <w:tcPr>
            <w:tcW w:w="3665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-Presentan y comparten con el curso el trabajo realizado, comunicando el proceso seguido para llegar al resultado final.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-Evalúan cada una de las acciones contempladas en la calendarización del proyecto en base a criterios dados</w:t>
            </w:r>
          </w:p>
        </w:tc>
        <w:tc>
          <w:tcPr>
            <w:tcW w:w="3051" w:type="dxa"/>
          </w:tcPr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sumativa.</w:t>
            </w:r>
          </w:p>
          <w:p w:rsidR="008D1511" w:rsidRPr="00B22033" w:rsidRDefault="008D1511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Perfil del alumno, dominio de hechos, habilidades y conceptos; calidad del trabajo, comunicación.</w:t>
            </w:r>
          </w:p>
        </w:tc>
      </w:tr>
    </w:tbl>
    <w:p w:rsidR="008D1511" w:rsidRPr="00B22033" w:rsidRDefault="008D1511" w:rsidP="008D1511">
      <w:pPr>
        <w:rPr>
          <w:rFonts w:ascii="Arial" w:hAnsi="Arial" w:cs="Arial"/>
          <w:sz w:val="22"/>
          <w:szCs w:val="22"/>
        </w:rPr>
      </w:pPr>
    </w:p>
    <w:sectPr w:rsidR="008D1511" w:rsidRPr="00B22033" w:rsidSect="008D15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1511"/>
    <w:rsid w:val="001070EF"/>
    <w:rsid w:val="001C7A1D"/>
    <w:rsid w:val="001D7C76"/>
    <w:rsid w:val="00300D5B"/>
    <w:rsid w:val="00367938"/>
    <w:rsid w:val="0037227C"/>
    <w:rsid w:val="003F219D"/>
    <w:rsid w:val="00821F24"/>
    <w:rsid w:val="008D1511"/>
    <w:rsid w:val="008E1FC1"/>
    <w:rsid w:val="00A93CEC"/>
    <w:rsid w:val="00B2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1407</Words>
  <Characters>7739</Characters>
  <Application>Microsoft Office Word</Application>
  <DocSecurity>0</DocSecurity>
  <Lines>64</Lines>
  <Paragraphs>18</Paragraphs>
  <ScaleCrop>false</ScaleCrop>
  <Company>Windows uE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2012-06-11T14:52:00Z</dcterms:created>
  <dcterms:modified xsi:type="dcterms:W3CDTF">2012-06-11T14:54:00Z</dcterms:modified>
</cp:coreProperties>
</file>